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227"/>
        <w:gridCol w:w="6095"/>
      </w:tblGrid>
      <w:tr w:rsidR="00743B91" w:rsidRPr="006A7C02" w:rsidTr="00743B91">
        <w:trPr>
          <w:trHeight w:val="851"/>
        </w:trPr>
        <w:tc>
          <w:tcPr>
            <w:tcW w:w="3227" w:type="dxa"/>
          </w:tcPr>
          <w:p w:rsidR="00743B91" w:rsidRPr="00743B91" w:rsidRDefault="00743B91" w:rsidP="00FF4124">
            <w:pPr>
              <w:spacing w:after="0" w:line="240" w:lineRule="auto"/>
              <w:jc w:val="center"/>
              <w:rPr>
                <w:rFonts w:eastAsia="Times New Roman" w:cs="Times New Roman"/>
                <w:color w:val="000000"/>
                <w:sz w:val="26"/>
                <w:szCs w:val="26"/>
                <w:lang w:eastAsia="vi-VN"/>
              </w:rPr>
            </w:pPr>
            <w:r w:rsidRPr="00743B91">
              <w:rPr>
                <w:rFonts w:eastAsia="Times New Roman" w:cs="Times New Roman"/>
                <w:color w:val="000000"/>
                <w:sz w:val="26"/>
                <w:szCs w:val="26"/>
                <w:lang w:eastAsia="vi-VN"/>
              </w:rPr>
              <w:t>UỶ BAN NHÂN DÂN</w:t>
            </w:r>
          </w:p>
          <w:p w:rsidR="00743B91" w:rsidRPr="00743B91" w:rsidRDefault="00743B91" w:rsidP="00FF4124">
            <w:pPr>
              <w:spacing w:after="0" w:line="240" w:lineRule="auto"/>
              <w:jc w:val="center"/>
              <w:rPr>
                <w:rFonts w:eastAsia="Times New Roman" w:cs="Times New Roman"/>
                <w:color w:val="000000"/>
                <w:sz w:val="26"/>
                <w:szCs w:val="26"/>
                <w:lang w:eastAsia="vi-VN"/>
              </w:rPr>
            </w:pPr>
            <w:r w:rsidRPr="00743B91">
              <w:rPr>
                <w:rFonts w:eastAsia="Times New Roman" w:cs="Times New Roman"/>
                <w:color w:val="000000"/>
                <w:sz w:val="26"/>
                <w:szCs w:val="26"/>
                <w:lang w:eastAsia="vi-VN"/>
              </w:rPr>
              <w:t xml:space="preserve"> TỈNH THÁI NGUYÊN</w:t>
            </w:r>
          </w:p>
          <w:p w:rsidR="00743B91" w:rsidRPr="00743B91" w:rsidRDefault="00743B91" w:rsidP="00FF4124">
            <w:pPr>
              <w:spacing w:after="0" w:line="240" w:lineRule="auto"/>
              <w:jc w:val="center"/>
              <w:rPr>
                <w:rFonts w:eastAsia="Times New Roman" w:cs="Times New Roman"/>
                <w:b/>
                <w:color w:val="000000"/>
                <w:sz w:val="26"/>
                <w:szCs w:val="26"/>
                <w:lang w:val="vi-VN" w:eastAsia="vi-VN"/>
              </w:rPr>
            </w:pPr>
            <w:r w:rsidRPr="00743B91">
              <w:rPr>
                <w:rFonts w:eastAsia="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76217AE4" wp14:editId="7D746E1E">
                      <wp:simplePos x="0" y="0"/>
                      <wp:positionH relativeFrom="column">
                        <wp:posOffset>727075</wp:posOffset>
                      </wp:positionH>
                      <wp:positionV relativeFrom="paragraph">
                        <wp:posOffset>192503</wp:posOffset>
                      </wp:positionV>
                      <wp:extent cx="3924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5.15pt" to="88.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pL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dTPIp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"/>
                  </w:pict>
                </mc:Fallback>
              </mc:AlternateContent>
            </w:r>
            <w:r w:rsidRPr="00743B91">
              <w:rPr>
                <w:rFonts w:eastAsia="Times New Roman" w:cs="Times New Roman"/>
                <w:b/>
                <w:color w:val="000000"/>
                <w:sz w:val="26"/>
                <w:szCs w:val="26"/>
                <w:lang w:val="vi-VN" w:eastAsia="vi-VN"/>
              </w:rPr>
              <w:t>SỞ Y TẾ</w:t>
            </w:r>
          </w:p>
        </w:tc>
        <w:tc>
          <w:tcPr>
            <w:tcW w:w="6095" w:type="dxa"/>
          </w:tcPr>
          <w:p w:rsidR="00743B91" w:rsidRPr="00743B91" w:rsidRDefault="00743B91" w:rsidP="00FF4124">
            <w:pPr>
              <w:spacing w:after="0" w:line="240" w:lineRule="auto"/>
              <w:jc w:val="center"/>
              <w:rPr>
                <w:rFonts w:eastAsia="Times New Roman" w:cs="Times New Roman"/>
                <w:b/>
                <w:color w:val="000000"/>
                <w:sz w:val="26"/>
                <w:szCs w:val="26"/>
                <w:lang w:val="vi-VN" w:eastAsia="vi-VN"/>
              </w:rPr>
            </w:pPr>
            <w:r w:rsidRPr="00743B91">
              <w:rPr>
                <w:rFonts w:eastAsia="Times New Roman" w:cs="Times New Roman"/>
                <w:b/>
                <w:color w:val="000000"/>
                <w:sz w:val="26"/>
                <w:szCs w:val="26"/>
                <w:lang w:val="vi-VN" w:eastAsia="vi-VN"/>
              </w:rPr>
              <w:t>CỘNG HOÀ XÃ HỘI CHỦ NGHĨA VIỆT NAM</w:t>
            </w:r>
          </w:p>
          <w:p w:rsidR="00743B91" w:rsidRPr="006A7C02" w:rsidRDefault="00743B91" w:rsidP="00FF4124">
            <w:pPr>
              <w:spacing w:after="0" w:line="240" w:lineRule="auto"/>
              <w:jc w:val="center"/>
              <w:rPr>
                <w:rFonts w:eastAsia="Times New Roman" w:cs="Times New Roman"/>
                <w:b/>
                <w:color w:val="000000"/>
                <w:sz w:val="28"/>
                <w:szCs w:val="28"/>
                <w:lang w:val="vi-VN" w:eastAsia="vi-VN"/>
              </w:rPr>
            </w:pPr>
            <w:r w:rsidRPr="006A7C02">
              <w:rPr>
                <w:rFonts w:eastAsia="Times New Roman" w:cs="Times New Roman"/>
                <w:b/>
                <w:color w:val="000000"/>
                <w:sz w:val="28"/>
                <w:szCs w:val="28"/>
                <w:lang w:val="vi-VN" w:eastAsia="vi-VN"/>
              </w:rPr>
              <w:t>Độc lập - Tự do - Hạnh phúc</w:t>
            </w:r>
          </w:p>
          <w:p w:rsidR="00743B91" w:rsidRPr="006A7C02" w:rsidRDefault="00743B91" w:rsidP="00FF4124">
            <w:pPr>
              <w:spacing w:after="0" w:line="240" w:lineRule="auto"/>
              <w:jc w:val="center"/>
              <w:rPr>
                <w:rFonts w:eastAsia="Times New Roman" w:cs="Times New Roman"/>
                <w:b/>
                <w:color w:val="000000"/>
                <w:sz w:val="28"/>
                <w:szCs w:val="28"/>
                <w:lang w:val="vi-VN" w:eastAsia="vi-VN"/>
              </w:rPr>
            </w:pPr>
            <w:r>
              <w:rPr>
                <w:rFonts w:eastAsia="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76B16750" wp14:editId="0ED54FFE">
                      <wp:simplePos x="0" y="0"/>
                      <wp:positionH relativeFrom="column">
                        <wp:posOffset>797023</wp:posOffset>
                      </wp:positionH>
                      <wp:positionV relativeFrom="paragraph">
                        <wp:posOffset>21590</wp:posOffset>
                      </wp:positionV>
                      <wp:extent cx="2110154" cy="1"/>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01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7pt" to="22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"/>
                  </w:pict>
                </mc:Fallback>
              </mc:AlternateContent>
            </w:r>
          </w:p>
        </w:tc>
      </w:tr>
      <w:tr w:rsidR="00743B91" w:rsidRPr="006A7C02" w:rsidTr="00743B91">
        <w:trPr>
          <w:trHeight w:val="371"/>
        </w:trPr>
        <w:tc>
          <w:tcPr>
            <w:tcW w:w="3227" w:type="dxa"/>
            <w:vAlign w:val="bottom"/>
          </w:tcPr>
          <w:p w:rsidR="00743B91" w:rsidRPr="00743B91" w:rsidRDefault="00743B91" w:rsidP="00FF4124">
            <w:pPr>
              <w:spacing w:after="0" w:line="240" w:lineRule="auto"/>
              <w:jc w:val="center"/>
              <w:rPr>
                <w:rFonts w:eastAsia="Times New Roman" w:cs="Times New Roman"/>
                <w:color w:val="000000"/>
                <w:sz w:val="26"/>
                <w:szCs w:val="26"/>
                <w:lang w:val="vi-VN" w:eastAsia="vi-VN"/>
              </w:rPr>
            </w:pPr>
            <w:r w:rsidRPr="00743B91">
              <w:rPr>
                <w:rFonts w:eastAsia="Times New Roman" w:cs="Times New Roman"/>
                <w:color w:val="000000"/>
                <w:sz w:val="26"/>
                <w:szCs w:val="26"/>
                <w:lang w:val="vi-VN" w:eastAsia="vi-VN"/>
              </w:rPr>
              <w:t xml:space="preserve">Số:    </w:t>
            </w:r>
            <w:r w:rsidRPr="00743B91">
              <w:rPr>
                <w:rFonts w:eastAsia="Times New Roman" w:cs="Times New Roman"/>
                <w:color w:val="000000"/>
                <w:sz w:val="26"/>
                <w:szCs w:val="26"/>
                <w:lang w:eastAsia="vi-VN"/>
              </w:rPr>
              <w:t xml:space="preserve">    </w:t>
            </w:r>
            <w:r>
              <w:rPr>
                <w:rFonts w:eastAsia="Times New Roman" w:cs="Times New Roman"/>
                <w:color w:val="000000"/>
                <w:sz w:val="26"/>
                <w:szCs w:val="26"/>
                <w:lang w:eastAsia="vi-VN"/>
              </w:rPr>
              <w:t xml:space="preserve"> </w:t>
            </w:r>
            <w:r w:rsidRPr="00743B91">
              <w:rPr>
                <w:rFonts w:eastAsia="Times New Roman" w:cs="Times New Roman"/>
                <w:color w:val="000000"/>
                <w:sz w:val="26"/>
                <w:szCs w:val="26"/>
                <w:lang w:eastAsia="vi-VN"/>
              </w:rPr>
              <w:t xml:space="preserve"> </w:t>
            </w:r>
            <w:r w:rsidRPr="00743B91">
              <w:rPr>
                <w:rFonts w:eastAsia="Times New Roman" w:cs="Times New Roman"/>
                <w:color w:val="000000"/>
                <w:sz w:val="26"/>
                <w:szCs w:val="26"/>
                <w:lang w:val="vi-VN" w:eastAsia="vi-VN"/>
              </w:rPr>
              <w:t>/QĐ-SYT</w:t>
            </w:r>
          </w:p>
        </w:tc>
        <w:tc>
          <w:tcPr>
            <w:tcW w:w="6095" w:type="dxa"/>
            <w:vAlign w:val="bottom"/>
          </w:tcPr>
          <w:p w:rsidR="00743B91" w:rsidRPr="00E01858" w:rsidRDefault="00743B91" w:rsidP="00743B91">
            <w:pPr>
              <w:spacing w:after="0" w:line="240" w:lineRule="auto"/>
              <w:rPr>
                <w:rFonts w:eastAsia="Times New Roman" w:cs="Times New Roman"/>
                <w:b/>
                <w:color w:val="000000"/>
                <w:sz w:val="28"/>
                <w:szCs w:val="28"/>
                <w:lang w:eastAsia="vi-VN"/>
              </w:rPr>
            </w:pPr>
            <w:r>
              <w:rPr>
                <w:rFonts w:eastAsia="Times New Roman" w:cs="Times New Roman"/>
                <w:i/>
                <w:color w:val="000000"/>
                <w:sz w:val="28"/>
                <w:szCs w:val="28"/>
                <w:lang w:eastAsia="vi-VN"/>
              </w:rPr>
              <w:t xml:space="preserve">         </w:t>
            </w:r>
            <w:r>
              <w:rPr>
                <w:rFonts w:eastAsia="Times New Roman" w:cs="Times New Roman"/>
                <w:i/>
                <w:color w:val="000000"/>
                <w:sz w:val="28"/>
                <w:szCs w:val="28"/>
                <w:lang w:val="vi-VN" w:eastAsia="vi-VN"/>
              </w:rPr>
              <w:t xml:space="preserve">Thái Nguyên, ngày </w:t>
            </w:r>
            <w:r>
              <w:rPr>
                <w:rFonts w:eastAsia="Times New Roman" w:cs="Times New Roman"/>
                <w:i/>
                <w:color w:val="000000"/>
                <w:sz w:val="28"/>
                <w:szCs w:val="28"/>
                <w:lang w:eastAsia="vi-VN"/>
              </w:rPr>
              <w:t xml:space="preserve">  </w:t>
            </w:r>
            <w:r w:rsidR="0080166A">
              <w:rPr>
                <w:rFonts w:eastAsia="Times New Roman" w:cs="Times New Roman"/>
                <w:i/>
                <w:color w:val="000000"/>
                <w:sz w:val="28"/>
                <w:szCs w:val="28"/>
                <w:lang w:eastAsia="vi-VN"/>
              </w:rPr>
              <w:t xml:space="preserve"> </w:t>
            </w:r>
            <w:r>
              <w:rPr>
                <w:rFonts w:eastAsia="Times New Roman" w:cs="Times New Roman"/>
                <w:i/>
                <w:color w:val="000000"/>
                <w:sz w:val="28"/>
                <w:szCs w:val="28"/>
                <w:lang w:eastAsia="vi-VN"/>
              </w:rPr>
              <w:t xml:space="preserve">    </w:t>
            </w:r>
            <w:r>
              <w:rPr>
                <w:rFonts w:eastAsia="Times New Roman" w:cs="Times New Roman"/>
                <w:i/>
                <w:color w:val="000000"/>
                <w:sz w:val="28"/>
                <w:szCs w:val="28"/>
                <w:lang w:val="vi-VN" w:eastAsia="vi-VN"/>
              </w:rPr>
              <w:t xml:space="preserve">tháng </w:t>
            </w:r>
            <w:r>
              <w:rPr>
                <w:rFonts w:eastAsia="Times New Roman" w:cs="Times New Roman"/>
                <w:i/>
                <w:color w:val="000000"/>
                <w:sz w:val="28"/>
                <w:szCs w:val="28"/>
                <w:lang w:eastAsia="vi-VN"/>
              </w:rPr>
              <w:t>10</w:t>
            </w:r>
            <w:r w:rsidRPr="006A7C02">
              <w:rPr>
                <w:rFonts w:eastAsia="Times New Roman" w:cs="Times New Roman"/>
                <w:i/>
                <w:color w:val="000000"/>
                <w:sz w:val="28"/>
                <w:szCs w:val="28"/>
                <w:lang w:val="vi-VN" w:eastAsia="vi-VN"/>
              </w:rPr>
              <w:t xml:space="preserve"> năm 20</w:t>
            </w:r>
            <w:r>
              <w:rPr>
                <w:rFonts w:eastAsia="Times New Roman" w:cs="Times New Roman"/>
                <w:i/>
                <w:color w:val="000000"/>
                <w:sz w:val="28"/>
                <w:szCs w:val="28"/>
                <w:lang w:eastAsia="vi-VN"/>
              </w:rPr>
              <w:t>21</w:t>
            </w:r>
          </w:p>
        </w:tc>
      </w:tr>
    </w:tbl>
    <w:p w:rsidR="00743B91" w:rsidRDefault="00743B91" w:rsidP="00743B91">
      <w:pPr>
        <w:spacing w:after="0" w:line="240" w:lineRule="auto"/>
        <w:jc w:val="center"/>
        <w:outlineLvl w:val="0"/>
        <w:rPr>
          <w:rFonts w:eastAsia="Times New Roman" w:cs="Times New Roman"/>
          <w:b/>
          <w:color w:val="000000"/>
          <w:sz w:val="28"/>
          <w:szCs w:val="28"/>
          <w:lang w:eastAsia="vi-VN"/>
        </w:rPr>
      </w:pPr>
    </w:p>
    <w:p w:rsidR="00743B91" w:rsidRPr="006A7C02" w:rsidRDefault="00743B91" w:rsidP="00A627CB">
      <w:pPr>
        <w:spacing w:after="0" w:line="240" w:lineRule="auto"/>
        <w:jc w:val="center"/>
        <w:outlineLvl w:val="0"/>
        <w:rPr>
          <w:rFonts w:eastAsia="Times New Roman" w:cs="Times New Roman"/>
          <w:b/>
          <w:color w:val="000000"/>
          <w:sz w:val="28"/>
          <w:szCs w:val="28"/>
          <w:lang w:val="vi-VN" w:eastAsia="vi-VN"/>
        </w:rPr>
      </w:pPr>
      <w:r w:rsidRPr="006A7C02">
        <w:rPr>
          <w:rFonts w:eastAsia="Times New Roman" w:cs="Times New Roman"/>
          <w:b/>
          <w:color w:val="000000"/>
          <w:sz w:val="28"/>
          <w:szCs w:val="28"/>
          <w:lang w:val="vi-VN" w:eastAsia="vi-VN"/>
        </w:rPr>
        <w:t>QUYẾT ĐỊNH</w:t>
      </w:r>
    </w:p>
    <w:p w:rsidR="00743B91" w:rsidRPr="006A7C02" w:rsidRDefault="00743B91" w:rsidP="00A627CB">
      <w:pPr>
        <w:spacing w:after="0" w:line="240" w:lineRule="auto"/>
        <w:jc w:val="center"/>
        <w:outlineLvl w:val="0"/>
        <w:rPr>
          <w:rFonts w:eastAsia="Times New Roman" w:cs="Times New Roman"/>
          <w:b/>
          <w:color w:val="000000"/>
          <w:sz w:val="28"/>
          <w:szCs w:val="28"/>
          <w:lang w:eastAsia="vi-VN"/>
        </w:rPr>
      </w:pPr>
      <w:r>
        <w:rPr>
          <w:rFonts w:eastAsia="Times New Roman" w:cs="Times New Roman"/>
          <w:b/>
          <w:color w:val="000000"/>
          <w:sz w:val="28"/>
          <w:szCs w:val="28"/>
          <w:lang w:eastAsia="vi-VN"/>
        </w:rPr>
        <w:t>Về việc</w:t>
      </w:r>
      <w:r w:rsidRPr="006A7C02">
        <w:rPr>
          <w:rFonts w:eastAsia="Times New Roman" w:cs="Times New Roman"/>
          <w:b/>
          <w:color w:val="000000"/>
          <w:sz w:val="28"/>
          <w:szCs w:val="28"/>
          <w:lang w:val="vi-VN" w:eastAsia="vi-VN"/>
        </w:rPr>
        <w:t xml:space="preserve"> </w:t>
      </w:r>
      <w:r w:rsidRPr="006A7C02">
        <w:rPr>
          <w:rFonts w:eastAsia="Times New Roman" w:cs="Times New Roman"/>
          <w:b/>
          <w:color w:val="000000"/>
          <w:sz w:val="28"/>
          <w:szCs w:val="28"/>
          <w:lang w:eastAsia="vi-VN"/>
        </w:rPr>
        <w:t xml:space="preserve">phê duyệt kết quả </w:t>
      </w:r>
      <w:r>
        <w:rPr>
          <w:rFonts w:eastAsia="Times New Roman" w:cs="Times New Roman"/>
          <w:b/>
          <w:color w:val="000000"/>
          <w:sz w:val="28"/>
          <w:szCs w:val="28"/>
          <w:lang w:eastAsia="vi-VN"/>
        </w:rPr>
        <w:t>lựa chọn nhà thầu</w:t>
      </w:r>
      <w:r w:rsidRPr="006A7C02">
        <w:rPr>
          <w:rFonts w:eastAsia="Times New Roman" w:cs="Times New Roman"/>
          <w:b/>
          <w:color w:val="000000"/>
          <w:sz w:val="28"/>
          <w:szCs w:val="28"/>
          <w:lang w:eastAsia="vi-VN"/>
        </w:rPr>
        <w:t xml:space="preserve"> gói thầu</w:t>
      </w:r>
    </w:p>
    <w:p w:rsidR="00743B91" w:rsidRPr="000A1A6F" w:rsidRDefault="00743B91" w:rsidP="00A627CB">
      <w:pPr>
        <w:spacing w:after="0" w:line="240" w:lineRule="auto"/>
        <w:jc w:val="center"/>
        <w:rPr>
          <w:rFonts w:eastAsia="Times New Roman" w:cs="Arial"/>
          <w:b/>
          <w:bCs/>
          <w:color w:val="000000"/>
          <w:sz w:val="28"/>
          <w:szCs w:val="28"/>
          <w:lang w:eastAsia="vi-VN"/>
        </w:rPr>
      </w:pPr>
      <w:r>
        <w:rPr>
          <w:rFonts w:eastAsia="Times New Roman" w:cs="Arial"/>
          <w:b/>
          <w:bCs/>
          <w:color w:val="000000"/>
          <w:sz w:val="28"/>
          <w:szCs w:val="28"/>
          <w:lang w:eastAsia="vi-VN"/>
        </w:rPr>
        <w:t>“</w:t>
      </w:r>
      <w:r w:rsidRPr="00892F54">
        <w:rPr>
          <w:b/>
          <w:sz w:val="28"/>
          <w:szCs w:val="28"/>
          <w:lang w:val="vi-VN"/>
        </w:rPr>
        <w:t>Điều tra kiến thức</w:t>
      </w:r>
      <w:r>
        <w:rPr>
          <w:b/>
          <w:sz w:val="28"/>
          <w:szCs w:val="28"/>
          <w:lang w:val="vi-VN"/>
        </w:rPr>
        <w:t xml:space="preserve"> </w:t>
      </w:r>
      <w:r w:rsidRPr="00892F54">
        <w:rPr>
          <w:b/>
          <w:sz w:val="28"/>
          <w:szCs w:val="28"/>
          <w:lang w:val="vi-VN"/>
        </w:rPr>
        <w:t>và thự</w:t>
      </w:r>
      <w:r>
        <w:rPr>
          <w:b/>
          <w:sz w:val="28"/>
          <w:szCs w:val="28"/>
          <w:lang w:val="vi-VN"/>
        </w:rPr>
        <w:t>c</w:t>
      </w:r>
      <w:r>
        <w:rPr>
          <w:b/>
          <w:sz w:val="28"/>
          <w:szCs w:val="28"/>
        </w:rPr>
        <w:t xml:space="preserve"> </w:t>
      </w:r>
      <w:r w:rsidRPr="00892F54">
        <w:rPr>
          <w:b/>
          <w:sz w:val="28"/>
          <w:szCs w:val="28"/>
          <w:lang w:val="vi-VN"/>
        </w:rPr>
        <w:t>hành đối với các cơ sở sản xuất, chế biến thực phẩm, kinh doanh thực phẩm,</w:t>
      </w:r>
      <w:r w:rsidR="00A627CB">
        <w:rPr>
          <w:b/>
          <w:sz w:val="28"/>
          <w:szCs w:val="28"/>
        </w:rPr>
        <w:t xml:space="preserve"> </w:t>
      </w:r>
      <w:r w:rsidRPr="00892F54">
        <w:rPr>
          <w:b/>
          <w:sz w:val="28"/>
          <w:szCs w:val="28"/>
          <w:lang w:val="vi-VN"/>
        </w:rPr>
        <w:t>người tiêu dùng, người quản lý</w:t>
      </w:r>
      <w:r>
        <w:rPr>
          <w:b/>
          <w:sz w:val="28"/>
          <w:szCs w:val="28"/>
        </w:rPr>
        <w:t xml:space="preserve"> </w:t>
      </w:r>
      <w:r w:rsidRPr="00892F54">
        <w:rPr>
          <w:b/>
          <w:sz w:val="28"/>
          <w:szCs w:val="28"/>
          <w:lang w:val="vi-VN"/>
        </w:rPr>
        <w:t>lãnh đạo về an toàn thực phẩm</w:t>
      </w:r>
      <w:r>
        <w:rPr>
          <w:b/>
          <w:sz w:val="28"/>
          <w:szCs w:val="28"/>
        </w:rPr>
        <w:t xml:space="preserve"> </w:t>
      </w:r>
      <w:r w:rsidRPr="00892F54">
        <w:rPr>
          <w:b/>
          <w:sz w:val="28"/>
          <w:szCs w:val="28"/>
          <w:lang w:val="vi-VN"/>
        </w:rPr>
        <w:t>trên địa bàn tỉ</w:t>
      </w:r>
      <w:r>
        <w:rPr>
          <w:b/>
          <w:sz w:val="28"/>
          <w:szCs w:val="28"/>
          <w:lang w:val="vi-VN"/>
        </w:rPr>
        <w:t>nh Thái Nguyên năm 2021</w:t>
      </w:r>
      <w:r>
        <w:rPr>
          <w:b/>
          <w:sz w:val="28"/>
          <w:szCs w:val="28"/>
        </w:rPr>
        <w:t>”</w:t>
      </w:r>
    </w:p>
    <w:p w:rsidR="00743B91" w:rsidRPr="00E01858" w:rsidRDefault="00743B91" w:rsidP="00743B91">
      <w:pPr>
        <w:spacing w:after="0" w:line="240" w:lineRule="auto"/>
        <w:jc w:val="center"/>
        <w:outlineLvl w:val="0"/>
        <w:rPr>
          <w:rFonts w:eastAsia="Times New Roman" w:cs="Times New Roman"/>
          <w:b/>
          <w:color w:val="000000"/>
          <w:sz w:val="28"/>
          <w:szCs w:val="28"/>
          <w:lang w:eastAsia="vi-VN"/>
        </w:rPr>
      </w:pPr>
      <w:r>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515A50AA" wp14:editId="10D57848">
                <wp:simplePos x="0" y="0"/>
                <wp:positionH relativeFrom="column">
                  <wp:posOffset>1756410</wp:posOffset>
                </wp:positionH>
                <wp:positionV relativeFrom="paragraph">
                  <wp:posOffset>31848</wp:posOffset>
                </wp:positionV>
                <wp:extent cx="2312376"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2.5pt" to="32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sh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"/>
            </w:pict>
          </mc:Fallback>
        </mc:AlternateContent>
      </w:r>
    </w:p>
    <w:p w:rsidR="00743B91" w:rsidRPr="00743B91" w:rsidRDefault="00743B91" w:rsidP="00743B91">
      <w:pPr>
        <w:spacing w:after="0" w:line="240" w:lineRule="auto"/>
        <w:jc w:val="center"/>
        <w:outlineLvl w:val="0"/>
        <w:rPr>
          <w:rFonts w:eastAsia="Times New Roman" w:cs="Times New Roman"/>
          <w:b/>
          <w:color w:val="000000"/>
          <w:sz w:val="28"/>
          <w:szCs w:val="28"/>
          <w:lang w:eastAsia="vi-VN"/>
        </w:rPr>
      </w:pPr>
      <w:r>
        <w:rPr>
          <w:rFonts w:eastAsia="Times New Roman" w:cs="Times New Roman"/>
          <w:b/>
          <w:color w:val="000000"/>
          <w:sz w:val="28"/>
          <w:szCs w:val="28"/>
          <w:lang w:val="vi-VN" w:eastAsia="vi-VN"/>
        </w:rPr>
        <w:t>GIÁM ĐỐC SỞ Y TẾ</w:t>
      </w:r>
      <w:r>
        <w:rPr>
          <w:rFonts w:eastAsia="Times New Roman" w:cs="Times New Roman"/>
          <w:b/>
          <w:color w:val="000000"/>
          <w:sz w:val="28"/>
          <w:szCs w:val="28"/>
          <w:lang w:eastAsia="vi-VN"/>
        </w:rPr>
        <w:t xml:space="preserve"> THÁI NGUYÊN</w:t>
      </w:r>
    </w:p>
    <w:p w:rsidR="00856409" w:rsidRPr="008753A1" w:rsidRDefault="00856409" w:rsidP="00856409">
      <w:pPr>
        <w:spacing w:before="120" w:after="120" w:line="360" w:lineRule="exact"/>
        <w:ind w:firstLine="567"/>
        <w:jc w:val="both"/>
        <w:rPr>
          <w:rFonts w:eastAsia="Times New Roman" w:cs="Times New Roman"/>
          <w:i/>
          <w:color w:val="000000"/>
          <w:sz w:val="28"/>
          <w:szCs w:val="28"/>
          <w:lang w:eastAsia="vi-VN"/>
        </w:rPr>
      </w:pPr>
      <w:r w:rsidRPr="008753A1">
        <w:rPr>
          <w:rFonts w:eastAsia="Times New Roman" w:cs="Times New Roman"/>
          <w:i/>
          <w:color w:val="000000"/>
          <w:sz w:val="28"/>
          <w:szCs w:val="28"/>
          <w:lang w:val="vi-VN" w:eastAsia="vi-VN"/>
        </w:rPr>
        <w:t>Căn cứ Luật đấu thầu số 43/2013/QH13 ngày 26/11/2013;</w:t>
      </w:r>
    </w:p>
    <w:p w:rsidR="00856409" w:rsidRPr="008753A1" w:rsidRDefault="00856409" w:rsidP="00856409">
      <w:pPr>
        <w:spacing w:before="120" w:after="120" w:line="360" w:lineRule="exact"/>
        <w:ind w:firstLine="567"/>
        <w:jc w:val="both"/>
        <w:rPr>
          <w:rFonts w:eastAsia="Times New Roman" w:cs="Times New Roman"/>
          <w:i/>
          <w:color w:val="000000"/>
          <w:sz w:val="28"/>
          <w:szCs w:val="28"/>
          <w:lang w:val="vi-VN" w:eastAsia="vi-VN"/>
        </w:rPr>
      </w:pPr>
      <w:r w:rsidRPr="008753A1">
        <w:rPr>
          <w:rFonts w:eastAsia="Times New Roman" w:cs="Times New Roman"/>
          <w:i/>
          <w:color w:val="000000"/>
          <w:sz w:val="28"/>
          <w:szCs w:val="28"/>
          <w:lang w:val="vi-VN" w:eastAsia="vi-VN"/>
        </w:rPr>
        <w:t>Căn cứ Nghị định số 63/2014/NĐ-CP ngày 26</w:t>
      </w:r>
      <w:r w:rsidRPr="008753A1">
        <w:rPr>
          <w:rFonts w:eastAsia="Times New Roman" w:cs="Times New Roman"/>
          <w:b/>
          <w:i/>
          <w:color w:val="000000"/>
          <w:sz w:val="28"/>
          <w:szCs w:val="28"/>
          <w:lang w:val="vi-VN" w:eastAsia="vi-VN"/>
        </w:rPr>
        <w:t>/</w:t>
      </w:r>
      <w:r w:rsidRPr="008753A1">
        <w:rPr>
          <w:rFonts w:eastAsia="Times New Roman" w:cs="Times New Roman"/>
          <w:i/>
          <w:color w:val="000000"/>
          <w:sz w:val="28"/>
          <w:szCs w:val="28"/>
          <w:lang w:val="vi-VN" w:eastAsia="vi-VN"/>
        </w:rPr>
        <w:t xml:space="preserve">6/2014 </w:t>
      </w:r>
      <w:r w:rsidRPr="008753A1">
        <w:rPr>
          <w:rFonts w:eastAsia="Times New Roman" w:cs="Times New Roman"/>
          <w:i/>
          <w:color w:val="000000"/>
          <w:sz w:val="28"/>
          <w:szCs w:val="28"/>
          <w:lang w:eastAsia="vi-VN"/>
        </w:rPr>
        <w:t xml:space="preserve">của Chính phủ </w:t>
      </w:r>
      <w:r w:rsidRPr="008753A1">
        <w:rPr>
          <w:rFonts w:eastAsia="Times New Roman" w:cs="Times New Roman"/>
          <w:i/>
          <w:color w:val="000000"/>
          <w:sz w:val="28"/>
          <w:szCs w:val="28"/>
          <w:lang w:val="vi-VN" w:eastAsia="vi-VN"/>
        </w:rPr>
        <w:t xml:space="preserve">quy định chi tiết thi hành một số điều của Luật đấu thầu về lựa chọn nhà thầu; </w:t>
      </w:r>
    </w:p>
    <w:p w:rsidR="00856409" w:rsidRPr="008753A1" w:rsidRDefault="00856409" w:rsidP="00856409">
      <w:pPr>
        <w:spacing w:before="120" w:after="120" w:line="360" w:lineRule="exact"/>
        <w:ind w:firstLine="567"/>
        <w:jc w:val="both"/>
        <w:rPr>
          <w:rFonts w:eastAsia="Times New Roman" w:cs="Times New Roman"/>
          <w:i/>
          <w:color w:val="000000"/>
          <w:sz w:val="28"/>
          <w:szCs w:val="28"/>
          <w:lang w:val="vi-VN" w:eastAsia="vi-VN"/>
        </w:rPr>
      </w:pPr>
      <w:r w:rsidRPr="008753A1">
        <w:rPr>
          <w:rFonts w:eastAsia="Times New Roman" w:cs="Times New Roman"/>
          <w:i/>
          <w:color w:val="000000"/>
          <w:sz w:val="28"/>
          <w:szCs w:val="28"/>
          <w:lang w:val="vi-VN" w:eastAsia="vi-VN"/>
        </w:rPr>
        <w:t xml:space="preserve">Căn cứ Thông tư số 58/2016/TT-BTC ngày 16/5/2016 của Bộ Tài chính quy định chi tiết việc sử dụng vốn nhà nước để mua sắm tài sản nhằm duy trì hoạt động thường xuyên của cơ quan nhà nước, đơn vị thuộc lực lượng vũ trang nhân dân, đơn vị sự nghiệp công lập, tổ chức </w:t>
      </w:r>
      <w:r w:rsidRPr="008753A1">
        <w:rPr>
          <w:rFonts w:eastAsia="Times New Roman" w:cs="Times New Roman"/>
          <w:i/>
          <w:color w:val="000000"/>
          <w:sz w:val="28"/>
          <w:szCs w:val="28"/>
          <w:lang w:eastAsia="vi-VN"/>
        </w:rPr>
        <w:t xml:space="preserve">chính </w:t>
      </w:r>
      <w:r w:rsidRPr="008753A1">
        <w:rPr>
          <w:rFonts w:eastAsia="Times New Roman" w:cs="Times New Roman"/>
          <w:i/>
          <w:color w:val="000000"/>
          <w:sz w:val="28"/>
          <w:szCs w:val="28"/>
          <w:lang w:val="vi-VN" w:eastAsia="vi-VN"/>
        </w:rPr>
        <w:t>trị, tổ chức chính trị</w:t>
      </w:r>
      <w:r w:rsidRPr="008753A1">
        <w:rPr>
          <w:rFonts w:eastAsia="Times New Roman" w:cs="Times New Roman"/>
          <w:i/>
          <w:color w:val="000000"/>
          <w:sz w:val="28"/>
          <w:szCs w:val="28"/>
          <w:lang w:eastAsia="vi-VN"/>
        </w:rPr>
        <w:t xml:space="preserve"> </w:t>
      </w:r>
      <w:r w:rsidRPr="008753A1">
        <w:rPr>
          <w:rFonts w:eastAsia="Times New Roman" w:cs="Times New Roman"/>
          <w:i/>
          <w:color w:val="000000"/>
          <w:sz w:val="28"/>
          <w:szCs w:val="28"/>
          <w:lang w:val="vi-VN" w:eastAsia="vi-VN"/>
        </w:rPr>
        <w:t>-</w:t>
      </w:r>
      <w:r w:rsidRPr="008753A1">
        <w:rPr>
          <w:rFonts w:eastAsia="Times New Roman" w:cs="Times New Roman"/>
          <w:i/>
          <w:color w:val="000000"/>
          <w:sz w:val="28"/>
          <w:szCs w:val="28"/>
          <w:lang w:eastAsia="vi-VN"/>
        </w:rPr>
        <w:t xml:space="preserve"> </w:t>
      </w:r>
      <w:r w:rsidRPr="008753A1">
        <w:rPr>
          <w:rFonts w:eastAsia="Times New Roman" w:cs="Times New Roman"/>
          <w:i/>
          <w:color w:val="000000"/>
          <w:sz w:val="28"/>
          <w:szCs w:val="28"/>
          <w:lang w:val="vi-VN" w:eastAsia="vi-VN"/>
        </w:rPr>
        <w:t>xã hội, tổ chức chính trị xã hội nghề nghiệp, tổ chức xã hội, tổ chức xã hội</w:t>
      </w:r>
      <w:r w:rsidRPr="008753A1">
        <w:rPr>
          <w:rFonts w:eastAsia="Times New Roman" w:cs="Times New Roman"/>
          <w:i/>
          <w:color w:val="000000"/>
          <w:sz w:val="28"/>
          <w:szCs w:val="28"/>
          <w:lang w:eastAsia="vi-VN"/>
        </w:rPr>
        <w:t xml:space="preserve"> </w:t>
      </w:r>
      <w:r w:rsidRPr="008753A1">
        <w:rPr>
          <w:rFonts w:eastAsia="Times New Roman" w:cs="Times New Roman"/>
          <w:i/>
          <w:color w:val="000000"/>
          <w:sz w:val="28"/>
          <w:szCs w:val="28"/>
          <w:lang w:val="vi-VN" w:eastAsia="vi-VN"/>
        </w:rPr>
        <w:t>-</w:t>
      </w:r>
      <w:r w:rsidRPr="008753A1">
        <w:rPr>
          <w:rFonts w:eastAsia="Times New Roman" w:cs="Times New Roman"/>
          <w:i/>
          <w:color w:val="000000"/>
          <w:sz w:val="28"/>
          <w:szCs w:val="28"/>
          <w:lang w:eastAsia="vi-VN"/>
        </w:rPr>
        <w:t xml:space="preserve"> </w:t>
      </w:r>
      <w:r w:rsidRPr="008753A1">
        <w:rPr>
          <w:rFonts w:eastAsia="Times New Roman" w:cs="Times New Roman"/>
          <w:i/>
          <w:color w:val="000000"/>
          <w:sz w:val="28"/>
          <w:szCs w:val="28"/>
          <w:lang w:val="vi-VN" w:eastAsia="vi-VN"/>
        </w:rPr>
        <w:t>nghề nghiệp;</w:t>
      </w:r>
    </w:p>
    <w:p w:rsidR="00856409" w:rsidRPr="008753A1" w:rsidRDefault="00856409" w:rsidP="00856409">
      <w:pPr>
        <w:spacing w:before="120" w:after="120" w:line="360" w:lineRule="exact"/>
        <w:ind w:firstLine="567"/>
        <w:jc w:val="both"/>
        <w:rPr>
          <w:rFonts w:eastAsia="Times New Roman" w:cs="Times New Roman"/>
          <w:i/>
          <w:color w:val="000000"/>
          <w:sz w:val="28"/>
          <w:szCs w:val="28"/>
          <w:shd w:val="clear" w:color="auto" w:fill="FFFFFF"/>
          <w:lang w:eastAsia="vi-VN"/>
        </w:rPr>
      </w:pPr>
      <w:r w:rsidRPr="008753A1">
        <w:rPr>
          <w:rFonts w:eastAsia="Times New Roman" w:cs="Times New Roman"/>
          <w:i/>
          <w:color w:val="000000"/>
          <w:sz w:val="28"/>
          <w:szCs w:val="28"/>
          <w:lang w:val="vi-VN" w:eastAsia="vi-VN"/>
        </w:rPr>
        <w:t xml:space="preserve">Căn cứ Quyết định số </w:t>
      </w:r>
      <w:r w:rsidRPr="008753A1">
        <w:rPr>
          <w:rFonts w:eastAsia="Times New Roman" w:cs="Times New Roman"/>
          <w:i/>
          <w:color w:val="000000"/>
          <w:sz w:val="28"/>
          <w:szCs w:val="28"/>
          <w:lang w:eastAsia="vi-VN"/>
        </w:rPr>
        <w:t>23</w:t>
      </w:r>
      <w:r w:rsidRPr="008753A1">
        <w:rPr>
          <w:rFonts w:eastAsia="Times New Roman" w:cs="Times New Roman"/>
          <w:i/>
          <w:color w:val="000000"/>
          <w:sz w:val="28"/>
          <w:szCs w:val="28"/>
          <w:lang w:val="vi-VN" w:eastAsia="vi-VN"/>
        </w:rPr>
        <w:t>/201</w:t>
      </w:r>
      <w:r w:rsidRPr="008753A1">
        <w:rPr>
          <w:rFonts w:eastAsia="Times New Roman" w:cs="Times New Roman"/>
          <w:i/>
          <w:color w:val="000000"/>
          <w:sz w:val="28"/>
          <w:szCs w:val="28"/>
          <w:lang w:eastAsia="vi-VN"/>
        </w:rPr>
        <w:t>7</w:t>
      </w:r>
      <w:r w:rsidRPr="008753A1">
        <w:rPr>
          <w:rFonts w:eastAsia="Times New Roman" w:cs="Times New Roman"/>
          <w:i/>
          <w:color w:val="000000"/>
          <w:sz w:val="28"/>
          <w:szCs w:val="28"/>
          <w:lang w:val="vi-VN" w:eastAsia="vi-VN"/>
        </w:rPr>
        <w:t xml:space="preserve">/QĐ-UBND ngày </w:t>
      </w:r>
      <w:r w:rsidRPr="008753A1">
        <w:rPr>
          <w:rFonts w:eastAsia="Times New Roman" w:cs="Times New Roman"/>
          <w:i/>
          <w:color w:val="000000"/>
          <w:sz w:val="28"/>
          <w:szCs w:val="28"/>
          <w:lang w:eastAsia="vi-VN"/>
        </w:rPr>
        <w:t>15/6/2017</w:t>
      </w:r>
      <w:r w:rsidRPr="008753A1">
        <w:rPr>
          <w:rFonts w:eastAsia="Times New Roman" w:cs="Times New Roman"/>
          <w:i/>
          <w:color w:val="000000"/>
          <w:sz w:val="28"/>
          <w:szCs w:val="28"/>
          <w:lang w:val="vi-VN" w:eastAsia="vi-VN"/>
        </w:rPr>
        <w:t xml:space="preserve"> của Ủy ban nhân dân tỉnh Thái Nguyên về việc </w:t>
      </w:r>
      <w:r w:rsidRPr="008753A1">
        <w:rPr>
          <w:rFonts w:eastAsia="Times New Roman" w:cs="Times New Roman"/>
          <w:i/>
          <w:color w:val="000000"/>
          <w:sz w:val="28"/>
          <w:szCs w:val="28"/>
          <w:shd w:val="clear" w:color="auto" w:fill="FFFFFF"/>
          <w:lang w:val="vi-VN" w:eastAsia="vi-VN"/>
        </w:rPr>
        <w:t>Quy định thẩm quyền quyết định mua sắm hàng hóa, dịch vụ; thẩm quyền phê duyệt trong lựa chọn nhà thầu để mua sắm hàng hóa, dịch vụ nhằm duy trì hoạt động thường xuyên của các cơ quan, đơn vị thuộc phạm vi quản lý tỉnh Thái Nguyên</w:t>
      </w:r>
      <w:r w:rsidRPr="008753A1">
        <w:rPr>
          <w:rFonts w:eastAsia="Times New Roman" w:cs="Times New Roman"/>
          <w:i/>
          <w:color w:val="000000"/>
          <w:sz w:val="28"/>
          <w:szCs w:val="28"/>
          <w:shd w:val="clear" w:color="auto" w:fill="FFFFFF"/>
          <w:lang w:eastAsia="vi-VN"/>
        </w:rPr>
        <w:t>;</w:t>
      </w:r>
    </w:p>
    <w:p w:rsidR="00856409" w:rsidRDefault="00856409" w:rsidP="00856409">
      <w:pPr>
        <w:pStyle w:val="BodyTextIndent"/>
        <w:widowControl w:val="0"/>
        <w:spacing w:before="120" w:line="360" w:lineRule="exact"/>
        <w:ind w:left="0" w:firstLine="567"/>
        <w:jc w:val="both"/>
        <w:rPr>
          <w:rFonts w:ascii="Times New Roman" w:hAnsi="Times New Roman"/>
          <w:i/>
          <w:sz w:val="28"/>
          <w:szCs w:val="28"/>
          <w:lang w:val="nl-NL"/>
        </w:rPr>
      </w:pPr>
      <w:r>
        <w:rPr>
          <w:rFonts w:ascii="Times New Roman" w:hAnsi="Times New Roman"/>
          <w:i/>
          <w:sz w:val="28"/>
          <w:szCs w:val="28"/>
          <w:lang w:val="nl-NL"/>
        </w:rPr>
        <w:t>Căn cứ Quyết định số 716/QĐ-SYT ngày 30/9/2021 của Sở Y tế Thái Nguyên về việc phê duyệt dự toán “Điều tra kiến thức và thực hành đối với các cơ sở sản xuất, chế biến thực phẩm, kinh doanh thực phẩm, người tiêu dùng, người quản lý lãnh đạo về an toàn thực phẩm trên địa bàn tỉnh Thái Nguyên năm 2021”;</w:t>
      </w:r>
    </w:p>
    <w:p w:rsidR="00743B91" w:rsidRPr="00E01858" w:rsidRDefault="00743B91" w:rsidP="00ED0654">
      <w:pPr>
        <w:spacing w:before="120" w:after="120" w:line="360" w:lineRule="exact"/>
        <w:ind w:firstLine="567"/>
        <w:jc w:val="both"/>
        <w:rPr>
          <w:rFonts w:eastAsia="Times New Roman" w:cs="Times New Roman"/>
          <w:bCs/>
          <w:i/>
          <w:sz w:val="28"/>
          <w:szCs w:val="28"/>
          <w:lang w:eastAsia="vi-VN"/>
        </w:rPr>
      </w:pPr>
      <w:r w:rsidRPr="00E01858">
        <w:rPr>
          <w:rFonts w:eastAsia="Times New Roman" w:cs="Times New Roman"/>
          <w:bCs/>
          <w:i/>
          <w:color w:val="000000"/>
          <w:sz w:val="28"/>
          <w:szCs w:val="28"/>
          <w:lang w:eastAsia="vi-VN"/>
        </w:rPr>
        <w:t xml:space="preserve">Căn cứ Biên bản Thương thảo hợp đồng ngày </w:t>
      </w:r>
      <w:r w:rsidR="00877104">
        <w:rPr>
          <w:rFonts w:eastAsia="Times New Roman" w:cs="Times New Roman"/>
          <w:bCs/>
          <w:i/>
          <w:color w:val="000000"/>
          <w:sz w:val="28"/>
          <w:szCs w:val="28"/>
          <w:lang w:eastAsia="vi-VN"/>
        </w:rPr>
        <w:t>15</w:t>
      </w:r>
      <w:r w:rsidRPr="00E01858">
        <w:rPr>
          <w:rFonts w:eastAsia="Times New Roman" w:cs="Times New Roman"/>
          <w:bCs/>
          <w:i/>
          <w:color w:val="000000"/>
          <w:sz w:val="28"/>
          <w:szCs w:val="28"/>
          <w:lang w:eastAsia="vi-VN"/>
        </w:rPr>
        <w:t xml:space="preserve"> tháng </w:t>
      </w:r>
      <w:r w:rsidR="00877104">
        <w:rPr>
          <w:rFonts w:eastAsia="Times New Roman" w:cs="Times New Roman"/>
          <w:bCs/>
          <w:i/>
          <w:color w:val="000000"/>
          <w:sz w:val="28"/>
          <w:szCs w:val="28"/>
          <w:lang w:eastAsia="vi-VN"/>
        </w:rPr>
        <w:t>10</w:t>
      </w:r>
      <w:r w:rsidRPr="00E01858">
        <w:rPr>
          <w:rFonts w:eastAsia="Times New Roman" w:cs="Times New Roman"/>
          <w:bCs/>
          <w:i/>
          <w:color w:val="000000"/>
          <w:sz w:val="28"/>
          <w:szCs w:val="28"/>
          <w:lang w:eastAsia="vi-VN"/>
        </w:rPr>
        <w:t xml:space="preserve">  năm 202</w:t>
      </w:r>
      <w:r w:rsidR="00877104">
        <w:rPr>
          <w:rFonts w:eastAsia="Times New Roman" w:cs="Times New Roman"/>
          <w:bCs/>
          <w:i/>
          <w:color w:val="000000"/>
          <w:sz w:val="28"/>
          <w:szCs w:val="28"/>
          <w:lang w:eastAsia="vi-VN"/>
        </w:rPr>
        <w:t>1</w:t>
      </w:r>
      <w:r w:rsidRPr="00E01858">
        <w:rPr>
          <w:rFonts w:eastAsia="Times New Roman" w:cs="Times New Roman"/>
          <w:bCs/>
          <w:i/>
          <w:color w:val="FF0000"/>
          <w:sz w:val="28"/>
          <w:szCs w:val="28"/>
          <w:lang w:eastAsia="vi-VN"/>
        </w:rPr>
        <w:t xml:space="preserve"> </w:t>
      </w:r>
      <w:r w:rsidRPr="00E01858">
        <w:rPr>
          <w:rFonts w:eastAsia="Times New Roman" w:cs="Times New Roman"/>
          <w:bCs/>
          <w:i/>
          <w:sz w:val="28"/>
          <w:szCs w:val="28"/>
          <w:lang w:eastAsia="vi-VN"/>
        </w:rPr>
        <w:t xml:space="preserve">giữa Sở Y tế Thái Nguyên và </w:t>
      </w:r>
      <w:r w:rsidR="00877104">
        <w:rPr>
          <w:rFonts w:eastAsia="Times New Roman" w:cs="Times New Roman"/>
          <w:bCs/>
          <w:i/>
          <w:sz w:val="28"/>
          <w:szCs w:val="28"/>
          <w:lang w:eastAsia="vi-VN"/>
        </w:rPr>
        <w:t>Viện Công nghệ Truyền thông và Kinh tế số</w:t>
      </w:r>
      <w:r w:rsidRPr="00E01858">
        <w:rPr>
          <w:rFonts w:eastAsia="Times New Roman" w:cs="Times New Roman"/>
          <w:bCs/>
          <w:i/>
          <w:sz w:val="28"/>
          <w:szCs w:val="28"/>
          <w:lang w:eastAsia="vi-VN"/>
        </w:rPr>
        <w:t>;</w:t>
      </w:r>
    </w:p>
    <w:p w:rsidR="00743B91" w:rsidRPr="00E01858" w:rsidRDefault="00743B91" w:rsidP="00ED0654">
      <w:pPr>
        <w:spacing w:before="120" w:after="120" w:line="360" w:lineRule="exact"/>
        <w:ind w:firstLine="567"/>
        <w:jc w:val="both"/>
        <w:rPr>
          <w:rFonts w:eastAsia="Times New Roman" w:cs="Times New Roman"/>
          <w:bCs/>
          <w:i/>
          <w:color w:val="000000"/>
          <w:sz w:val="28"/>
          <w:szCs w:val="28"/>
          <w:lang w:val="vi-VN" w:eastAsia="vi-VN"/>
        </w:rPr>
      </w:pPr>
      <w:r w:rsidRPr="00E01858">
        <w:rPr>
          <w:rFonts w:eastAsia="Times New Roman" w:cs="Times New Roman"/>
          <w:bCs/>
          <w:i/>
          <w:color w:val="000000"/>
          <w:sz w:val="28"/>
          <w:szCs w:val="28"/>
          <w:lang w:eastAsia="vi-VN"/>
        </w:rPr>
        <w:t xml:space="preserve">Xét đề nghị của phòng </w:t>
      </w:r>
      <w:proofErr w:type="gramStart"/>
      <w:r w:rsidR="007034B3">
        <w:rPr>
          <w:rFonts w:eastAsia="Times New Roman" w:cs="Times New Roman"/>
          <w:bCs/>
          <w:i/>
          <w:color w:val="000000"/>
          <w:sz w:val="28"/>
          <w:szCs w:val="28"/>
          <w:lang w:eastAsia="vi-VN"/>
        </w:rPr>
        <w:t>An</w:t>
      </w:r>
      <w:proofErr w:type="gramEnd"/>
      <w:r w:rsidR="007034B3">
        <w:rPr>
          <w:rFonts w:eastAsia="Times New Roman" w:cs="Times New Roman"/>
          <w:bCs/>
          <w:i/>
          <w:color w:val="000000"/>
          <w:sz w:val="28"/>
          <w:szCs w:val="28"/>
          <w:lang w:eastAsia="vi-VN"/>
        </w:rPr>
        <w:t xml:space="preserve"> toàn vệ sinh thực phẩm.</w:t>
      </w:r>
      <w:r w:rsidRPr="00E01858">
        <w:rPr>
          <w:rFonts w:eastAsia="Times New Roman" w:cs="Times New Roman"/>
          <w:bCs/>
          <w:i/>
          <w:color w:val="000000"/>
          <w:sz w:val="28"/>
          <w:szCs w:val="28"/>
          <w:lang w:eastAsia="vi-VN"/>
        </w:rPr>
        <w:t xml:space="preserve"> </w:t>
      </w:r>
    </w:p>
    <w:p w:rsidR="00743B91" w:rsidRPr="009A4C9C" w:rsidRDefault="00743B91" w:rsidP="00743B91">
      <w:pPr>
        <w:spacing w:before="120" w:after="0" w:line="240" w:lineRule="auto"/>
        <w:ind w:firstLine="720"/>
        <w:jc w:val="center"/>
        <w:outlineLvl w:val="0"/>
        <w:rPr>
          <w:rFonts w:eastAsia="Times New Roman" w:cs="Times New Roman"/>
          <w:b/>
          <w:color w:val="000000"/>
          <w:sz w:val="28"/>
          <w:szCs w:val="28"/>
          <w:lang w:eastAsia="vi-VN"/>
        </w:rPr>
      </w:pPr>
      <w:r>
        <w:rPr>
          <w:rFonts w:eastAsia="Times New Roman" w:cs="Times New Roman"/>
          <w:b/>
          <w:color w:val="000000"/>
          <w:sz w:val="28"/>
          <w:szCs w:val="28"/>
          <w:lang w:val="vi-VN" w:eastAsia="vi-VN"/>
        </w:rPr>
        <w:t>QUYẾT ĐỊNH:</w:t>
      </w:r>
    </w:p>
    <w:p w:rsidR="00ED0654" w:rsidRDefault="00743B91" w:rsidP="002B489A">
      <w:pPr>
        <w:spacing w:before="120" w:after="120" w:line="360" w:lineRule="exact"/>
        <w:ind w:firstLine="567"/>
        <w:jc w:val="both"/>
        <w:rPr>
          <w:rFonts w:eastAsia="Times New Roman" w:cs="Arial"/>
          <w:bCs/>
          <w:color w:val="000000"/>
          <w:sz w:val="28"/>
          <w:szCs w:val="28"/>
          <w:lang w:eastAsia="vi-VN"/>
        </w:rPr>
      </w:pPr>
      <w:r w:rsidRPr="00ED68B8">
        <w:rPr>
          <w:rFonts w:eastAsia="Times New Roman" w:cs="Times New Roman"/>
          <w:b/>
          <w:color w:val="000000"/>
          <w:sz w:val="28"/>
          <w:szCs w:val="28"/>
          <w:lang w:val="vi-VN" w:eastAsia="vi-VN"/>
        </w:rPr>
        <w:t>Điều 1.</w:t>
      </w:r>
      <w:r w:rsidRPr="007034B3">
        <w:rPr>
          <w:rFonts w:eastAsia="Times New Roman" w:cs="Times New Roman"/>
          <w:color w:val="000000"/>
          <w:sz w:val="28"/>
          <w:szCs w:val="28"/>
          <w:lang w:val="vi-VN" w:eastAsia="vi-VN"/>
        </w:rPr>
        <w:t xml:space="preserve"> </w:t>
      </w:r>
      <w:r w:rsidRPr="007034B3">
        <w:rPr>
          <w:rFonts w:eastAsia="Times New Roman" w:cs="Times New Roman"/>
          <w:color w:val="000000"/>
          <w:sz w:val="28"/>
          <w:szCs w:val="26"/>
          <w:lang w:eastAsia="vi-VN"/>
        </w:rPr>
        <w:t xml:space="preserve">Phê duyệt kết quả lựa chọn nhà thầu </w:t>
      </w:r>
      <w:r w:rsidR="007034B3" w:rsidRPr="007034B3">
        <w:rPr>
          <w:rFonts w:eastAsia="Times New Roman" w:cs="Times New Roman"/>
          <w:bCs/>
          <w:color w:val="000000"/>
          <w:sz w:val="28"/>
          <w:szCs w:val="26"/>
          <w:lang w:eastAsia="vi-VN"/>
        </w:rPr>
        <w:t xml:space="preserve">gói thầu: </w:t>
      </w:r>
      <w:r w:rsidR="007034B3" w:rsidRPr="007034B3">
        <w:rPr>
          <w:rFonts w:eastAsia="Times New Roman" w:cs="Arial"/>
          <w:bCs/>
          <w:color w:val="000000"/>
          <w:sz w:val="28"/>
          <w:szCs w:val="28"/>
          <w:lang w:eastAsia="vi-VN"/>
        </w:rPr>
        <w:t>“</w:t>
      </w:r>
      <w:r w:rsidR="007034B3" w:rsidRPr="007034B3">
        <w:rPr>
          <w:sz w:val="28"/>
          <w:szCs w:val="28"/>
          <w:lang w:val="vi-VN"/>
        </w:rPr>
        <w:t>Điều tra kiến thức và thực</w:t>
      </w:r>
      <w:r w:rsidR="007034B3" w:rsidRPr="007034B3">
        <w:rPr>
          <w:sz w:val="28"/>
          <w:szCs w:val="28"/>
        </w:rPr>
        <w:t xml:space="preserve"> </w:t>
      </w:r>
      <w:r w:rsidR="007034B3" w:rsidRPr="007034B3">
        <w:rPr>
          <w:sz w:val="28"/>
          <w:szCs w:val="28"/>
          <w:lang w:val="vi-VN"/>
        </w:rPr>
        <w:t>hành đối với các cơ sở sản xuất, chế biến thực phẩm, kinh doanh thực phẩm, người tiêu dùng, người quản lý</w:t>
      </w:r>
      <w:r w:rsidR="007034B3" w:rsidRPr="007034B3">
        <w:rPr>
          <w:sz w:val="28"/>
          <w:szCs w:val="28"/>
        </w:rPr>
        <w:t xml:space="preserve"> </w:t>
      </w:r>
      <w:r w:rsidR="007034B3" w:rsidRPr="007034B3">
        <w:rPr>
          <w:sz w:val="28"/>
          <w:szCs w:val="28"/>
          <w:lang w:val="vi-VN"/>
        </w:rPr>
        <w:t>lãnh đạo về an toàn thực phẩm</w:t>
      </w:r>
      <w:r w:rsidR="007034B3" w:rsidRPr="007034B3">
        <w:rPr>
          <w:sz w:val="28"/>
          <w:szCs w:val="28"/>
        </w:rPr>
        <w:t xml:space="preserve"> </w:t>
      </w:r>
      <w:r w:rsidR="007034B3" w:rsidRPr="007034B3">
        <w:rPr>
          <w:sz w:val="28"/>
          <w:szCs w:val="28"/>
          <w:lang w:val="vi-VN"/>
        </w:rPr>
        <w:t>trên địa bàn tỉnh Thái Nguyên năm 2021</w:t>
      </w:r>
      <w:r w:rsidR="007034B3" w:rsidRPr="007034B3">
        <w:rPr>
          <w:sz w:val="28"/>
          <w:szCs w:val="28"/>
        </w:rPr>
        <w:t>”</w:t>
      </w:r>
      <w:r w:rsidR="007034B3" w:rsidRPr="007034B3">
        <w:rPr>
          <w:rFonts w:eastAsia="Times New Roman" w:cs="Times New Roman"/>
          <w:color w:val="000000"/>
          <w:spacing w:val="-2"/>
          <w:sz w:val="28"/>
          <w:szCs w:val="28"/>
          <w:lang w:val="vi-VN" w:eastAsia="vi-VN"/>
        </w:rPr>
        <w:t>,</w:t>
      </w:r>
      <w:r w:rsidR="007034B3" w:rsidRPr="007034B3">
        <w:rPr>
          <w:rFonts w:eastAsia="Times New Roman" w:cs="Times New Roman"/>
          <w:color w:val="000000"/>
          <w:spacing w:val="-2"/>
          <w:sz w:val="28"/>
          <w:szCs w:val="28"/>
          <w:lang w:eastAsia="vi-VN"/>
        </w:rPr>
        <w:t xml:space="preserve"> </w:t>
      </w:r>
      <w:r w:rsidRPr="007034B3">
        <w:rPr>
          <w:rFonts w:eastAsia="Times New Roman" w:cs="Times New Roman"/>
          <w:color w:val="000000"/>
          <w:spacing w:val="-2"/>
          <w:sz w:val="28"/>
          <w:szCs w:val="28"/>
          <w:lang w:val="vi-VN" w:eastAsia="vi-VN"/>
        </w:rPr>
        <w:t>cụ thể như sau:</w:t>
      </w:r>
    </w:p>
    <w:p w:rsidR="00ED0654" w:rsidRPr="00ED0654" w:rsidRDefault="00ED0654" w:rsidP="002B489A">
      <w:pPr>
        <w:spacing w:before="120" w:after="120" w:line="360" w:lineRule="exact"/>
        <w:ind w:firstLine="567"/>
        <w:jc w:val="both"/>
        <w:rPr>
          <w:rFonts w:eastAsia="Times New Roman" w:cs="Arial"/>
          <w:bCs/>
          <w:color w:val="000000"/>
          <w:sz w:val="28"/>
          <w:szCs w:val="28"/>
          <w:lang w:eastAsia="vi-VN"/>
        </w:rPr>
      </w:pPr>
      <w:r w:rsidRPr="00BD6D61">
        <w:rPr>
          <w:rFonts w:eastAsia="Times New Roman" w:cs="Arial"/>
          <w:b/>
          <w:bCs/>
          <w:color w:val="000000"/>
          <w:sz w:val="28"/>
          <w:szCs w:val="28"/>
          <w:lang w:eastAsia="vi-VN"/>
        </w:rPr>
        <w:lastRenderedPageBreak/>
        <w:t xml:space="preserve">1. </w:t>
      </w:r>
      <w:r w:rsidR="00743B91" w:rsidRPr="00BD6D61">
        <w:rPr>
          <w:rFonts w:eastAsia="Times New Roman" w:cs="Times New Roman"/>
          <w:b/>
          <w:color w:val="000000"/>
          <w:sz w:val="28"/>
          <w:szCs w:val="28"/>
          <w:lang w:val="vi-VN" w:eastAsia="vi-VN"/>
        </w:rPr>
        <w:t xml:space="preserve">Tên </w:t>
      </w:r>
      <w:proofErr w:type="gramStart"/>
      <w:r w:rsidR="00743B91" w:rsidRPr="00BD6D61">
        <w:rPr>
          <w:rFonts w:eastAsia="Times New Roman" w:cs="Times New Roman"/>
          <w:b/>
          <w:color w:val="000000"/>
          <w:sz w:val="28"/>
          <w:szCs w:val="28"/>
          <w:lang w:val="vi-VN" w:eastAsia="vi-VN"/>
        </w:rPr>
        <w:t>đơn</w:t>
      </w:r>
      <w:proofErr w:type="gramEnd"/>
      <w:r w:rsidR="00743B91" w:rsidRPr="00BD6D61">
        <w:rPr>
          <w:rFonts w:eastAsia="Times New Roman" w:cs="Times New Roman"/>
          <w:b/>
          <w:color w:val="000000"/>
          <w:sz w:val="28"/>
          <w:szCs w:val="28"/>
          <w:lang w:val="vi-VN" w:eastAsia="vi-VN"/>
        </w:rPr>
        <w:t xml:space="preserve"> vị </w:t>
      </w:r>
      <w:r w:rsidR="0080166A" w:rsidRPr="00BD6D61">
        <w:rPr>
          <w:rFonts w:eastAsia="Times New Roman" w:cs="Times New Roman"/>
          <w:b/>
          <w:color w:val="000000"/>
          <w:sz w:val="28"/>
          <w:szCs w:val="28"/>
          <w:lang w:eastAsia="vi-VN"/>
        </w:rPr>
        <w:t>trúng thầu</w:t>
      </w:r>
      <w:r w:rsidR="00743B91" w:rsidRPr="00BD6D61">
        <w:rPr>
          <w:rFonts w:eastAsia="Times New Roman" w:cs="Times New Roman"/>
          <w:b/>
          <w:color w:val="000000"/>
          <w:sz w:val="28"/>
          <w:szCs w:val="28"/>
          <w:lang w:val="vi-VN" w:eastAsia="vi-VN"/>
        </w:rPr>
        <w:t>:</w:t>
      </w:r>
      <w:r w:rsidR="00743B91" w:rsidRPr="00ED0654">
        <w:rPr>
          <w:rFonts w:eastAsia="Times New Roman" w:cs="Times New Roman"/>
          <w:color w:val="000000"/>
          <w:sz w:val="28"/>
          <w:szCs w:val="28"/>
          <w:lang w:val="vi-VN" w:eastAsia="vi-VN"/>
        </w:rPr>
        <w:t xml:space="preserve"> </w:t>
      </w:r>
      <w:r w:rsidR="00ED68B8">
        <w:rPr>
          <w:rFonts w:eastAsia="Times New Roman" w:cs="Times New Roman"/>
          <w:b/>
          <w:bCs/>
          <w:sz w:val="28"/>
          <w:szCs w:val="28"/>
          <w:lang w:eastAsia="vi-VN"/>
        </w:rPr>
        <w:t xml:space="preserve">Viện Công nghệ Truyền thông </w:t>
      </w:r>
      <w:r w:rsidRPr="00A627CB">
        <w:rPr>
          <w:rFonts w:eastAsia="Times New Roman" w:cs="Times New Roman"/>
          <w:b/>
          <w:bCs/>
          <w:sz w:val="28"/>
          <w:szCs w:val="28"/>
          <w:lang w:eastAsia="vi-VN"/>
        </w:rPr>
        <w:t>và Kinh tế số</w:t>
      </w:r>
      <w:r w:rsidRPr="00ED0654">
        <w:rPr>
          <w:rFonts w:eastAsia="Times New Roman" w:cs="Times New Roman"/>
          <w:color w:val="000000"/>
          <w:sz w:val="28"/>
          <w:szCs w:val="28"/>
          <w:lang w:val="vi-VN" w:eastAsia="vi-VN"/>
        </w:rPr>
        <w:t xml:space="preserve"> </w:t>
      </w:r>
    </w:p>
    <w:p w:rsidR="00ED0654" w:rsidRPr="00ED0654" w:rsidRDefault="00ED0654" w:rsidP="002B489A">
      <w:pPr>
        <w:spacing w:before="120" w:after="120" w:line="360" w:lineRule="exact"/>
        <w:ind w:firstLine="567"/>
        <w:jc w:val="both"/>
        <w:rPr>
          <w:rFonts w:eastAsia="Times New Roman" w:cs="Times New Roman"/>
          <w:color w:val="000000"/>
          <w:sz w:val="28"/>
          <w:szCs w:val="28"/>
          <w:lang w:eastAsia="vi-VN"/>
        </w:rPr>
      </w:pPr>
      <w:r>
        <w:rPr>
          <w:rFonts w:eastAsia="Times New Roman" w:cs="Arial"/>
          <w:color w:val="000000"/>
          <w:sz w:val="28"/>
          <w:szCs w:val="28"/>
          <w:lang w:eastAsia="vi-VN"/>
        </w:rPr>
        <w:t>Đ</w:t>
      </w:r>
      <w:r w:rsidRPr="00ED0654">
        <w:rPr>
          <w:rFonts w:eastAsia="Times New Roman" w:cs="Arial"/>
          <w:color w:val="000000"/>
          <w:sz w:val="28"/>
          <w:szCs w:val="28"/>
          <w:lang w:eastAsia="vi-VN"/>
        </w:rPr>
        <w:t>ịa chỉ: Số S208.1515A, Vinhomes Ocean Park, xã Đa Tốn, huyện Gia Lâm, Hà Nội; VPĐD tại Thái Nguyên: Số 1801 tòa nhà Tecco Phủ Liễn, thành phố Thái Nguyên, tỉnh Thái</w:t>
      </w:r>
      <w:r>
        <w:rPr>
          <w:rFonts w:eastAsia="Times New Roman" w:cs="Arial"/>
          <w:color w:val="000000"/>
          <w:sz w:val="28"/>
          <w:szCs w:val="28"/>
          <w:lang w:eastAsia="vi-VN"/>
        </w:rPr>
        <w:t xml:space="preserve"> Nguyên</w:t>
      </w:r>
      <w:r w:rsidRPr="00ED0654">
        <w:rPr>
          <w:rFonts w:eastAsia="Times New Roman" w:cs="Arial"/>
          <w:color w:val="000000"/>
          <w:sz w:val="28"/>
          <w:szCs w:val="28"/>
          <w:lang w:eastAsia="vi-VN"/>
        </w:rPr>
        <w:t>.</w:t>
      </w:r>
    </w:p>
    <w:p w:rsidR="00743B91" w:rsidRPr="006A7C02" w:rsidRDefault="00BD6D61" w:rsidP="002B489A">
      <w:pPr>
        <w:tabs>
          <w:tab w:val="left" w:pos="360"/>
        </w:tabs>
        <w:spacing w:before="120" w:after="120" w:line="360" w:lineRule="exact"/>
        <w:ind w:firstLine="567"/>
        <w:jc w:val="both"/>
        <w:rPr>
          <w:rFonts w:eastAsia="Times New Roman" w:cs="Times New Roman"/>
          <w:color w:val="000000"/>
          <w:sz w:val="28"/>
          <w:szCs w:val="28"/>
          <w:lang w:eastAsia="vi-VN"/>
        </w:rPr>
      </w:pPr>
      <w:r>
        <w:rPr>
          <w:rFonts w:eastAsia="Times New Roman" w:cs="Times New Roman"/>
          <w:b/>
          <w:color w:val="000000"/>
          <w:sz w:val="28"/>
          <w:szCs w:val="28"/>
          <w:lang w:eastAsia="vi-VN"/>
        </w:rPr>
        <w:t xml:space="preserve">2. </w:t>
      </w:r>
      <w:r w:rsidR="00743B91" w:rsidRPr="00BD6D61">
        <w:rPr>
          <w:rFonts w:eastAsia="Times New Roman" w:cs="Times New Roman"/>
          <w:b/>
          <w:color w:val="000000"/>
          <w:sz w:val="28"/>
          <w:szCs w:val="28"/>
          <w:lang w:val="vi-VN" w:eastAsia="vi-VN"/>
        </w:rPr>
        <w:t xml:space="preserve">Giá </w:t>
      </w:r>
      <w:r w:rsidR="0080166A" w:rsidRPr="00BD6D61">
        <w:rPr>
          <w:rFonts w:eastAsia="Times New Roman" w:cs="Times New Roman"/>
          <w:b/>
          <w:color w:val="000000"/>
          <w:sz w:val="28"/>
          <w:szCs w:val="28"/>
          <w:lang w:eastAsia="vi-VN"/>
        </w:rPr>
        <w:t>trúng thầu</w:t>
      </w:r>
      <w:r w:rsidR="00743B91" w:rsidRPr="00BD6D61">
        <w:rPr>
          <w:rFonts w:eastAsia="Times New Roman" w:cs="Times New Roman"/>
          <w:b/>
          <w:color w:val="000000"/>
          <w:sz w:val="28"/>
          <w:szCs w:val="28"/>
          <w:lang w:val="vi-VN" w:eastAsia="vi-VN"/>
        </w:rPr>
        <w:t>:</w:t>
      </w:r>
      <w:r w:rsidR="00743B91" w:rsidRPr="006A7C02">
        <w:rPr>
          <w:rFonts w:eastAsia="Times New Roman" w:cs="Times New Roman"/>
          <w:color w:val="000000"/>
          <w:sz w:val="28"/>
          <w:szCs w:val="28"/>
          <w:lang w:val="vi-VN" w:eastAsia="vi-VN"/>
        </w:rPr>
        <w:t xml:space="preserve"> </w:t>
      </w:r>
      <w:r w:rsidR="00ED0654" w:rsidRPr="00ED0654">
        <w:rPr>
          <w:rFonts w:eastAsia="Times New Roman" w:cs="Times New Roman"/>
          <w:b/>
          <w:color w:val="000000"/>
          <w:sz w:val="28"/>
          <w:szCs w:val="28"/>
          <w:lang w:eastAsia="vi-VN"/>
        </w:rPr>
        <w:t>104.000.000</w:t>
      </w:r>
      <w:r w:rsidR="00743B91" w:rsidRPr="00ED0654">
        <w:rPr>
          <w:rFonts w:eastAsia="Times New Roman" w:cs="Times New Roman"/>
          <w:b/>
          <w:color w:val="000000"/>
          <w:sz w:val="28"/>
          <w:szCs w:val="28"/>
          <w:lang w:val="vi-VN" w:eastAsia="vi-VN"/>
        </w:rPr>
        <w:t xml:space="preserve"> </w:t>
      </w:r>
      <w:r w:rsidR="00743B91" w:rsidRPr="00ED0654">
        <w:rPr>
          <w:rFonts w:eastAsia="Times New Roman" w:cs="Times New Roman"/>
          <w:b/>
          <w:color w:val="000000"/>
          <w:sz w:val="28"/>
          <w:szCs w:val="28"/>
          <w:lang w:eastAsia="vi-VN"/>
        </w:rPr>
        <w:t>VN đồng</w:t>
      </w:r>
      <w:r w:rsidR="00743B91" w:rsidRPr="006A7C02">
        <w:rPr>
          <w:rFonts w:eastAsia="Times New Roman" w:cs="Times New Roman"/>
          <w:color w:val="000000"/>
          <w:sz w:val="28"/>
          <w:szCs w:val="28"/>
          <w:lang w:eastAsia="vi-VN"/>
        </w:rPr>
        <w:t xml:space="preserve"> </w:t>
      </w:r>
      <w:r w:rsidR="00743B91" w:rsidRPr="006A7C02">
        <w:rPr>
          <w:rFonts w:eastAsia="Times New Roman" w:cs="Times New Roman"/>
          <w:i/>
          <w:color w:val="000000"/>
          <w:sz w:val="28"/>
          <w:szCs w:val="28"/>
          <w:lang w:val="vi-VN" w:eastAsia="vi-VN"/>
        </w:rPr>
        <w:t>(Giá hợp đồng đã bao gồm: Thuế giá trị gia tăng</w:t>
      </w:r>
      <w:r w:rsidR="00743B91">
        <w:rPr>
          <w:rFonts w:eastAsia="Times New Roman" w:cs="Times New Roman"/>
          <w:i/>
          <w:color w:val="000000"/>
          <w:sz w:val="28"/>
          <w:szCs w:val="28"/>
          <w:lang w:eastAsia="vi-VN"/>
        </w:rPr>
        <w:t xml:space="preserve"> và các chi phí khác nếu có</w:t>
      </w:r>
      <w:r w:rsidR="00743B91" w:rsidRPr="006A7C02">
        <w:rPr>
          <w:rFonts w:eastAsia="Times New Roman" w:cs="Times New Roman"/>
          <w:i/>
          <w:color w:val="000000"/>
          <w:sz w:val="28"/>
          <w:szCs w:val="28"/>
          <w:lang w:val="vi-VN" w:eastAsia="vi-VN"/>
        </w:rPr>
        <w:t>).</w:t>
      </w:r>
    </w:p>
    <w:p w:rsidR="00743B91" w:rsidRPr="006A7C02" w:rsidRDefault="00743B91" w:rsidP="002B489A">
      <w:pPr>
        <w:tabs>
          <w:tab w:val="left" w:pos="360"/>
        </w:tabs>
        <w:spacing w:before="120" w:after="120" w:line="360" w:lineRule="exact"/>
        <w:ind w:firstLine="567"/>
        <w:jc w:val="both"/>
        <w:rPr>
          <w:rFonts w:eastAsia="Times New Roman" w:cs="Times New Roman"/>
          <w:b/>
          <w:i/>
          <w:color w:val="000000"/>
          <w:sz w:val="28"/>
          <w:szCs w:val="28"/>
          <w:lang w:eastAsia="vi-VN"/>
        </w:rPr>
      </w:pPr>
      <w:r w:rsidRPr="006A7C02">
        <w:rPr>
          <w:rFonts w:eastAsia="Times New Roman" w:cs="Times New Roman"/>
          <w:i/>
          <w:color w:val="000000"/>
          <w:sz w:val="28"/>
          <w:szCs w:val="28"/>
          <w:lang w:val="vi-VN" w:eastAsia="vi-VN"/>
        </w:rPr>
        <w:t xml:space="preserve">Bằng chữ: </w:t>
      </w:r>
      <w:r w:rsidR="00BD6D61">
        <w:rPr>
          <w:rFonts w:eastAsia="Times New Roman" w:cs="Times New Roman"/>
          <w:b/>
          <w:i/>
          <w:color w:val="000000"/>
          <w:sz w:val="28"/>
          <w:szCs w:val="28"/>
          <w:lang w:eastAsia="vi-VN"/>
        </w:rPr>
        <w:t>m</w:t>
      </w:r>
      <w:r w:rsidR="00ED0654">
        <w:rPr>
          <w:rFonts w:eastAsia="Times New Roman" w:cs="Times New Roman"/>
          <w:b/>
          <w:i/>
          <w:color w:val="000000"/>
          <w:sz w:val="28"/>
          <w:szCs w:val="28"/>
          <w:lang w:eastAsia="vi-VN"/>
        </w:rPr>
        <w:t>ột trăm linh tư triệu đồng chẵn</w:t>
      </w:r>
      <w:r w:rsidR="00A627CB">
        <w:rPr>
          <w:rFonts w:eastAsia="Times New Roman" w:cs="Times New Roman"/>
          <w:b/>
          <w:i/>
          <w:color w:val="000000"/>
          <w:sz w:val="28"/>
          <w:szCs w:val="28"/>
          <w:lang w:eastAsia="vi-VN"/>
        </w:rPr>
        <w:t>.</w:t>
      </w:r>
    </w:p>
    <w:p w:rsidR="00BD6D61" w:rsidRDefault="00BD6D61" w:rsidP="002B489A">
      <w:pPr>
        <w:tabs>
          <w:tab w:val="left" w:pos="360"/>
        </w:tabs>
        <w:spacing w:before="120" w:after="120" w:line="360" w:lineRule="exact"/>
        <w:ind w:firstLine="567"/>
        <w:jc w:val="both"/>
        <w:rPr>
          <w:rFonts w:eastAsia="Times New Roman" w:cs="Times New Roman"/>
          <w:color w:val="000000"/>
          <w:sz w:val="28"/>
          <w:szCs w:val="28"/>
          <w:lang w:eastAsia="vi-VN"/>
        </w:rPr>
      </w:pPr>
      <w:r w:rsidRPr="00BD6D61">
        <w:rPr>
          <w:rFonts w:eastAsia="Times New Roman" w:cs="Times New Roman"/>
          <w:b/>
          <w:color w:val="000000"/>
          <w:sz w:val="28"/>
          <w:szCs w:val="28"/>
          <w:lang w:eastAsia="vi-VN"/>
        </w:rPr>
        <w:t xml:space="preserve">3. </w:t>
      </w:r>
      <w:r w:rsidR="0080166A" w:rsidRPr="00BD6D61">
        <w:rPr>
          <w:rFonts w:eastAsia="Times New Roman" w:cs="Times New Roman"/>
          <w:b/>
          <w:color w:val="000000"/>
          <w:sz w:val="28"/>
          <w:szCs w:val="28"/>
          <w:lang w:eastAsia="vi-VN"/>
        </w:rPr>
        <w:t>Hình thức hợp đồng</w:t>
      </w:r>
      <w:r w:rsidR="00743B91" w:rsidRPr="00BD6D61">
        <w:rPr>
          <w:rFonts w:eastAsia="Times New Roman" w:cs="Times New Roman"/>
          <w:b/>
          <w:color w:val="000000"/>
          <w:sz w:val="28"/>
          <w:szCs w:val="28"/>
          <w:lang w:val="vi-VN" w:eastAsia="vi-VN"/>
        </w:rPr>
        <w:t>:</w:t>
      </w:r>
      <w:r w:rsidR="00743B91" w:rsidRPr="006A7C02">
        <w:rPr>
          <w:rFonts w:eastAsia="Times New Roman" w:cs="Times New Roman"/>
          <w:color w:val="000000"/>
          <w:sz w:val="28"/>
          <w:szCs w:val="28"/>
          <w:lang w:val="vi-VN" w:eastAsia="vi-VN"/>
        </w:rPr>
        <w:t xml:space="preserve"> </w:t>
      </w:r>
      <w:r w:rsidRPr="00BD6D61">
        <w:rPr>
          <w:rFonts w:eastAsia="Times New Roman" w:cs="Times New Roman"/>
          <w:color w:val="000000"/>
          <w:sz w:val="28"/>
          <w:szCs w:val="28"/>
          <w:lang w:eastAsia="vi-VN"/>
        </w:rPr>
        <w:t>hợp đồng trọn gói</w:t>
      </w:r>
    </w:p>
    <w:p w:rsidR="00743B91" w:rsidRPr="00ED68B8" w:rsidRDefault="00BD6D61" w:rsidP="002B489A">
      <w:pPr>
        <w:tabs>
          <w:tab w:val="left" w:pos="360"/>
        </w:tabs>
        <w:spacing w:before="120" w:after="120" w:line="360" w:lineRule="exact"/>
        <w:ind w:firstLine="567"/>
        <w:jc w:val="both"/>
        <w:rPr>
          <w:rFonts w:eastAsia="Times New Roman" w:cs="Times New Roman"/>
          <w:color w:val="000000"/>
          <w:sz w:val="28"/>
          <w:szCs w:val="28"/>
          <w:lang w:eastAsia="vi-VN"/>
        </w:rPr>
      </w:pPr>
      <w:r w:rsidRPr="00BD6D61">
        <w:rPr>
          <w:rFonts w:eastAsia="Times New Roman" w:cs="Times New Roman"/>
          <w:b/>
          <w:color w:val="000000"/>
          <w:sz w:val="28"/>
          <w:szCs w:val="28"/>
          <w:lang w:eastAsia="vi-VN"/>
        </w:rPr>
        <w:t xml:space="preserve">4. </w:t>
      </w:r>
      <w:r w:rsidR="00ED0654" w:rsidRPr="00BD6D61">
        <w:rPr>
          <w:rFonts w:eastAsia="Times New Roman" w:cs="Times New Roman"/>
          <w:b/>
          <w:color w:val="000000"/>
          <w:sz w:val="28"/>
          <w:szCs w:val="28"/>
          <w:lang w:val="vi-VN" w:eastAsia="vi-VN"/>
        </w:rPr>
        <w:t>Thời gian thực hiện hợp đồng:</w:t>
      </w:r>
      <w:r w:rsidR="00ED0654">
        <w:rPr>
          <w:rFonts w:eastAsia="Times New Roman" w:cs="Times New Roman"/>
          <w:color w:val="000000"/>
          <w:sz w:val="28"/>
          <w:szCs w:val="28"/>
          <w:lang w:eastAsia="vi-VN"/>
        </w:rPr>
        <w:t xml:space="preserve"> </w:t>
      </w:r>
      <w:r>
        <w:rPr>
          <w:rFonts w:eastAsia="Times New Roman" w:cs="Times New Roman"/>
          <w:color w:val="000000"/>
          <w:sz w:val="28"/>
          <w:szCs w:val="28"/>
          <w:lang w:eastAsia="vi-VN"/>
        </w:rPr>
        <w:t>5 ngày (thực hiện xong</w:t>
      </w:r>
      <w:r w:rsidR="00743B91">
        <w:rPr>
          <w:rFonts w:eastAsia="Times New Roman" w:cs="Times New Roman"/>
          <w:color w:val="000000"/>
          <w:sz w:val="28"/>
          <w:szCs w:val="28"/>
          <w:lang w:eastAsia="vi-VN"/>
        </w:rPr>
        <w:t xml:space="preserve"> </w:t>
      </w:r>
      <w:r>
        <w:rPr>
          <w:rFonts w:eastAsia="Times New Roman" w:cs="Times New Roman"/>
          <w:color w:val="000000"/>
          <w:sz w:val="28"/>
          <w:szCs w:val="28"/>
          <w:lang w:eastAsia="vi-VN"/>
        </w:rPr>
        <w:t>trước</w:t>
      </w:r>
      <w:r w:rsidR="00743B91">
        <w:rPr>
          <w:rFonts w:eastAsia="Times New Roman" w:cs="Times New Roman"/>
          <w:color w:val="000000"/>
          <w:sz w:val="28"/>
          <w:szCs w:val="28"/>
          <w:lang w:eastAsia="vi-VN"/>
        </w:rPr>
        <w:t xml:space="preserve"> ngày </w:t>
      </w:r>
      <w:r w:rsidR="00ED0654">
        <w:rPr>
          <w:rFonts w:eastAsia="Times New Roman" w:cs="Times New Roman"/>
          <w:color w:val="000000"/>
          <w:sz w:val="28"/>
          <w:szCs w:val="28"/>
          <w:lang w:eastAsia="vi-VN"/>
        </w:rPr>
        <w:t>30</w:t>
      </w:r>
      <w:r w:rsidR="00743B91">
        <w:rPr>
          <w:rFonts w:eastAsia="Times New Roman" w:cs="Times New Roman"/>
          <w:color w:val="000000"/>
          <w:sz w:val="28"/>
          <w:szCs w:val="28"/>
          <w:lang w:eastAsia="vi-VN"/>
        </w:rPr>
        <w:t>/1</w:t>
      </w:r>
      <w:r w:rsidR="00ED0654">
        <w:rPr>
          <w:rFonts w:eastAsia="Times New Roman" w:cs="Times New Roman"/>
          <w:color w:val="000000"/>
          <w:sz w:val="28"/>
          <w:szCs w:val="28"/>
          <w:lang w:eastAsia="vi-VN"/>
        </w:rPr>
        <w:t>1</w:t>
      </w:r>
      <w:r w:rsidR="00743B91">
        <w:rPr>
          <w:rFonts w:eastAsia="Times New Roman" w:cs="Times New Roman"/>
          <w:color w:val="000000"/>
          <w:sz w:val="28"/>
          <w:szCs w:val="28"/>
          <w:lang w:eastAsia="vi-VN"/>
        </w:rPr>
        <w:t>/202</w:t>
      </w:r>
      <w:r w:rsidR="00ED0654">
        <w:rPr>
          <w:rFonts w:eastAsia="Times New Roman" w:cs="Times New Roman"/>
          <w:color w:val="000000"/>
          <w:sz w:val="28"/>
          <w:szCs w:val="28"/>
          <w:lang w:eastAsia="vi-VN"/>
        </w:rPr>
        <w:t>1</w:t>
      </w:r>
      <w:r>
        <w:rPr>
          <w:rFonts w:eastAsia="Times New Roman" w:cs="Times New Roman"/>
          <w:color w:val="000000"/>
          <w:sz w:val="28"/>
          <w:szCs w:val="28"/>
          <w:lang w:eastAsia="vi-VN"/>
        </w:rPr>
        <w:t>).</w:t>
      </w:r>
    </w:p>
    <w:p w:rsidR="00743B91" w:rsidRPr="006A7C02" w:rsidRDefault="00BD6D61" w:rsidP="002B489A">
      <w:pPr>
        <w:tabs>
          <w:tab w:val="left" w:pos="360"/>
        </w:tabs>
        <w:spacing w:before="120" w:after="120" w:line="360" w:lineRule="exact"/>
        <w:ind w:firstLine="567"/>
        <w:jc w:val="both"/>
        <w:rPr>
          <w:rFonts w:eastAsia="Times New Roman" w:cs="Times New Roman"/>
          <w:color w:val="000000"/>
          <w:sz w:val="28"/>
          <w:szCs w:val="28"/>
          <w:lang w:val="vi-VN" w:eastAsia="vi-VN"/>
        </w:rPr>
      </w:pPr>
      <w:r w:rsidRPr="00BD6D61">
        <w:rPr>
          <w:rFonts w:eastAsia="Times New Roman" w:cs="Times New Roman"/>
          <w:b/>
          <w:color w:val="000000"/>
          <w:sz w:val="28"/>
          <w:szCs w:val="28"/>
          <w:lang w:eastAsia="vi-VN"/>
        </w:rPr>
        <w:t>5</w:t>
      </w:r>
      <w:r w:rsidR="00743B91" w:rsidRPr="00BD6D61">
        <w:rPr>
          <w:rFonts w:eastAsia="Times New Roman" w:cs="Times New Roman"/>
          <w:b/>
          <w:color w:val="000000"/>
          <w:sz w:val="28"/>
          <w:szCs w:val="28"/>
          <w:lang w:eastAsia="vi-VN"/>
        </w:rPr>
        <w:t xml:space="preserve">. </w:t>
      </w:r>
      <w:r w:rsidR="00743B91" w:rsidRPr="00BD6D61">
        <w:rPr>
          <w:rFonts w:eastAsia="Times New Roman" w:cs="Times New Roman"/>
          <w:b/>
          <w:color w:val="000000"/>
          <w:sz w:val="28"/>
          <w:szCs w:val="28"/>
          <w:lang w:val="vi-VN" w:eastAsia="vi-VN"/>
        </w:rPr>
        <w:t>Nguồn kinh phí:</w:t>
      </w:r>
      <w:r>
        <w:rPr>
          <w:rFonts w:eastAsia="Times New Roman" w:cs="Times New Roman"/>
          <w:color w:val="000000"/>
          <w:sz w:val="28"/>
          <w:szCs w:val="28"/>
          <w:lang w:eastAsia="vi-VN"/>
        </w:rPr>
        <w:t xml:space="preserve"> n</w:t>
      </w:r>
      <w:r w:rsidR="00743B91" w:rsidRPr="006A7C02">
        <w:rPr>
          <w:rFonts w:eastAsia="Times New Roman" w:cs="Times New Roman"/>
          <w:color w:val="000000"/>
          <w:sz w:val="28"/>
          <w:szCs w:val="28"/>
          <w:lang w:eastAsia="vi-VN"/>
        </w:rPr>
        <w:t>gân sách nhà nước.</w:t>
      </w:r>
    </w:p>
    <w:p w:rsidR="00BD6D61" w:rsidRDefault="00ED0654" w:rsidP="002B489A">
      <w:pPr>
        <w:spacing w:before="120" w:after="120" w:line="360" w:lineRule="exact"/>
        <w:ind w:firstLine="567"/>
        <w:jc w:val="both"/>
        <w:rPr>
          <w:color w:val="000000"/>
          <w:sz w:val="28"/>
          <w:szCs w:val="28"/>
        </w:rPr>
      </w:pPr>
      <w:r w:rsidRPr="00C50C5A">
        <w:rPr>
          <w:b/>
          <w:sz w:val="28"/>
          <w:szCs w:val="28"/>
          <w:lang w:val="nl-NL"/>
        </w:rPr>
        <w:t>Điều 2</w:t>
      </w:r>
      <w:r>
        <w:rPr>
          <w:sz w:val="28"/>
          <w:szCs w:val="28"/>
          <w:lang w:val="nl-NL"/>
        </w:rPr>
        <w:t>. Giao</w:t>
      </w:r>
      <w:r w:rsidRPr="00C50C5A">
        <w:rPr>
          <w:sz w:val="28"/>
          <w:szCs w:val="28"/>
          <w:lang w:val="nl-NL"/>
        </w:rPr>
        <w:t xml:space="preserve"> </w:t>
      </w:r>
      <w:r>
        <w:rPr>
          <w:sz w:val="28"/>
          <w:szCs w:val="28"/>
          <w:lang w:val="nl-NL"/>
        </w:rPr>
        <w:t>phòng An toàn vệ sinh thực phẩ</w:t>
      </w:r>
      <w:r w:rsidR="003519BB">
        <w:rPr>
          <w:sz w:val="28"/>
          <w:szCs w:val="28"/>
          <w:lang w:val="nl-NL"/>
        </w:rPr>
        <w:t xml:space="preserve">m </w:t>
      </w:r>
      <w:r w:rsidR="00BD6D61" w:rsidRPr="00692274">
        <w:rPr>
          <w:color w:val="000000"/>
          <w:sz w:val="28"/>
          <w:szCs w:val="28"/>
          <w:lang w:val="vi-VN"/>
        </w:rPr>
        <w:t>tham mưu giúp lãnh đạo cơ quan tiến hành hoàn thiện, ký kết hợp đồng với đơn vị trúng thầu nêu tại Điều 1 theo đúng các quy định của Luật Đấu thầu, các văn bản khác có liên quan và chịu trách nhiệm trước pháp luật</w:t>
      </w:r>
      <w:r w:rsidR="00BD6D61" w:rsidRPr="009215E4">
        <w:rPr>
          <w:color w:val="000000"/>
          <w:sz w:val="28"/>
          <w:szCs w:val="28"/>
          <w:lang w:val="vi-VN"/>
        </w:rPr>
        <w:t>.</w:t>
      </w:r>
    </w:p>
    <w:p w:rsidR="00ED0654" w:rsidRPr="00BD6D61" w:rsidRDefault="00ED0654" w:rsidP="002B489A">
      <w:pPr>
        <w:spacing w:before="120" w:after="120" w:line="360" w:lineRule="exact"/>
        <w:ind w:firstLine="567"/>
        <w:jc w:val="both"/>
        <w:rPr>
          <w:color w:val="000000"/>
          <w:sz w:val="28"/>
          <w:szCs w:val="28"/>
          <w:lang w:val="vi-VN"/>
        </w:rPr>
      </w:pPr>
      <w:r w:rsidRPr="00C50C5A">
        <w:rPr>
          <w:b/>
          <w:sz w:val="28"/>
          <w:szCs w:val="28"/>
          <w:lang w:val="nl-NL"/>
        </w:rPr>
        <w:t>Điều 3</w:t>
      </w:r>
      <w:r>
        <w:rPr>
          <w:sz w:val="28"/>
          <w:szCs w:val="28"/>
          <w:lang w:val="nl-NL"/>
        </w:rPr>
        <w:t xml:space="preserve">. </w:t>
      </w:r>
      <w:r w:rsidRPr="00C50C5A">
        <w:rPr>
          <w:sz w:val="28"/>
          <w:szCs w:val="28"/>
          <w:lang w:val="nl-NL"/>
        </w:rPr>
        <w:t xml:space="preserve">Trưởng phòng </w:t>
      </w:r>
      <w:r>
        <w:rPr>
          <w:sz w:val="28"/>
          <w:szCs w:val="28"/>
          <w:lang w:val="nl-NL"/>
        </w:rPr>
        <w:t>Tổ chứ</w:t>
      </w:r>
      <w:r w:rsidR="00BD6D61">
        <w:rPr>
          <w:sz w:val="28"/>
          <w:szCs w:val="28"/>
          <w:lang w:val="nl-NL"/>
        </w:rPr>
        <w:t xml:space="preserve">c - </w:t>
      </w:r>
      <w:r>
        <w:rPr>
          <w:sz w:val="28"/>
          <w:szCs w:val="28"/>
          <w:lang w:val="nl-NL"/>
        </w:rPr>
        <w:t>Hành chính</w:t>
      </w:r>
      <w:r w:rsidRPr="00C50C5A">
        <w:rPr>
          <w:sz w:val="28"/>
          <w:szCs w:val="28"/>
          <w:lang w:val="nl-NL"/>
        </w:rPr>
        <w:t>,</w:t>
      </w:r>
      <w:r>
        <w:rPr>
          <w:sz w:val="28"/>
          <w:szCs w:val="28"/>
          <w:lang w:val="nl-NL"/>
        </w:rPr>
        <w:t xml:space="preserve"> Trưởng phòng An toàn vệ sinh thực phẩm, Trưởng phòng Kế hoạch - Tài chính, Kế toán trưởng Sở</w:t>
      </w:r>
      <w:r w:rsidR="006208EB">
        <w:rPr>
          <w:sz w:val="28"/>
          <w:szCs w:val="28"/>
          <w:lang w:val="nl-NL"/>
        </w:rPr>
        <w:t xml:space="preserve"> Y tế</w:t>
      </w:r>
      <w:bookmarkStart w:id="0" w:name="_GoBack"/>
      <w:bookmarkEnd w:id="0"/>
      <w:r w:rsidR="006208EB">
        <w:rPr>
          <w:sz w:val="28"/>
          <w:szCs w:val="28"/>
          <w:lang w:val="nl-NL"/>
        </w:rPr>
        <w:t xml:space="preserve"> </w:t>
      </w:r>
      <w:r w:rsidR="006208EB" w:rsidRPr="00C50C5A">
        <w:rPr>
          <w:sz w:val="28"/>
          <w:szCs w:val="28"/>
          <w:lang w:val="nl-NL"/>
        </w:rPr>
        <w:t>và các tổ chức, cá nhân có liên quan</w:t>
      </w:r>
      <w:r w:rsidR="006208EB" w:rsidRPr="00CD1AE5">
        <w:rPr>
          <w:sz w:val="28"/>
          <w:szCs w:val="28"/>
          <w:lang w:val="nl-NL"/>
        </w:rPr>
        <w:t xml:space="preserve"> </w:t>
      </w:r>
      <w:r w:rsidRPr="00CD1AE5">
        <w:rPr>
          <w:sz w:val="28"/>
          <w:szCs w:val="28"/>
          <w:lang w:val="nl-NL"/>
        </w:rPr>
        <w:t>chịu trách nhiệm thi hành Quyết định này.</w:t>
      </w:r>
      <w:r>
        <w:rPr>
          <w:sz w:val="28"/>
          <w:szCs w:val="28"/>
          <w:lang w:val="nl-NL"/>
        </w:rPr>
        <w:t>/.</w:t>
      </w:r>
    </w:p>
    <w:tbl>
      <w:tblPr>
        <w:tblW w:w="9322" w:type="dxa"/>
        <w:tblLook w:val="01E0" w:firstRow="1" w:lastRow="1" w:firstColumn="1" w:lastColumn="1" w:noHBand="0" w:noVBand="0"/>
      </w:tblPr>
      <w:tblGrid>
        <w:gridCol w:w="5122"/>
        <w:gridCol w:w="4200"/>
      </w:tblGrid>
      <w:tr w:rsidR="00ED0654" w:rsidRPr="00DE274A" w:rsidTr="00FF4124">
        <w:tc>
          <w:tcPr>
            <w:tcW w:w="5122" w:type="dxa"/>
            <w:shd w:val="clear" w:color="auto" w:fill="auto"/>
          </w:tcPr>
          <w:p w:rsidR="00ED0654" w:rsidRPr="006A7C02" w:rsidRDefault="00ED0654" w:rsidP="00FF4124">
            <w:pPr>
              <w:spacing w:after="0" w:line="240" w:lineRule="auto"/>
              <w:rPr>
                <w:rFonts w:eastAsia="Times New Roman"/>
                <w:b/>
                <w:i/>
                <w:color w:val="000000"/>
                <w:szCs w:val="24"/>
                <w:lang w:val="vi-VN" w:eastAsia="vi-VN"/>
              </w:rPr>
            </w:pPr>
            <w:r w:rsidRPr="006A7C02">
              <w:rPr>
                <w:rFonts w:eastAsia="Times New Roman"/>
                <w:b/>
                <w:i/>
                <w:color w:val="000000"/>
                <w:szCs w:val="24"/>
                <w:lang w:val="vi-VN" w:eastAsia="vi-VN"/>
              </w:rPr>
              <w:t>Nơi nhận:</w:t>
            </w:r>
          </w:p>
          <w:p w:rsidR="00ED0654" w:rsidRDefault="00ED0654" w:rsidP="00FF4124">
            <w:pPr>
              <w:tabs>
                <w:tab w:val="left" w:pos="562"/>
                <w:tab w:val="center" w:pos="4536"/>
              </w:tabs>
              <w:spacing w:after="0" w:line="240" w:lineRule="auto"/>
              <w:rPr>
                <w:rFonts w:eastAsia="Times New Roman" w:cs="Arial"/>
                <w:color w:val="000000"/>
                <w:sz w:val="22"/>
                <w:lang w:eastAsia="vi-VN"/>
              </w:rPr>
            </w:pPr>
            <w:r>
              <w:rPr>
                <w:rFonts w:eastAsia="Times New Roman" w:cs="Arial"/>
                <w:color w:val="000000"/>
                <w:sz w:val="22"/>
                <w:lang w:val="vi-VN" w:eastAsia="vi-VN"/>
              </w:rPr>
              <w:t xml:space="preserve">- </w:t>
            </w:r>
            <w:r w:rsidRPr="004A1B17">
              <w:rPr>
                <w:rFonts w:eastAsia="Times New Roman" w:cs="Arial"/>
                <w:color w:val="000000"/>
                <w:sz w:val="22"/>
                <w:lang w:val="vi-VN" w:eastAsia="vi-VN"/>
              </w:rPr>
              <w:t>Như điều 3</w:t>
            </w:r>
            <w:r>
              <w:rPr>
                <w:rFonts w:eastAsia="Times New Roman" w:cs="Arial"/>
                <w:color w:val="000000"/>
                <w:sz w:val="22"/>
                <w:lang w:val="vi-VN" w:eastAsia="vi-VN"/>
              </w:rPr>
              <w:t xml:space="preserve"> (t/h)</w:t>
            </w:r>
            <w:r w:rsidRPr="004A1B17">
              <w:rPr>
                <w:rFonts w:eastAsia="Times New Roman" w:cs="Arial"/>
                <w:color w:val="000000"/>
                <w:sz w:val="22"/>
                <w:lang w:val="vi-VN" w:eastAsia="vi-VN"/>
              </w:rPr>
              <w:t>;</w:t>
            </w:r>
          </w:p>
          <w:p w:rsidR="00ED0654" w:rsidRPr="001A5B8A" w:rsidRDefault="00ED0654" w:rsidP="00FF4124">
            <w:pPr>
              <w:tabs>
                <w:tab w:val="left" w:pos="562"/>
                <w:tab w:val="center" w:pos="4536"/>
              </w:tabs>
              <w:spacing w:after="0" w:line="240" w:lineRule="auto"/>
              <w:rPr>
                <w:rFonts w:eastAsia="Times New Roman" w:cs="Arial"/>
                <w:color w:val="000000"/>
                <w:sz w:val="22"/>
                <w:lang w:eastAsia="vi-VN"/>
              </w:rPr>
            </w:pPr>
            <w:r>
              <w:rPr>
                <w:rFonts w:eastAsia="Times New Roman" w:cs="Arial"/>
                <w:color w:val="000000"/>
                <w:sz w:val="22"/>
                <w:lang w:eastAsia="vi-VN"/>
              </w:rPr>
              <w:t>- Website SYT;</w:t>
            </w:r>
          </w:p>
          <w:p w:rsidR="00ED0654" w:rsidRPr="001A5B8A" w:rsidRDefault="00ED0654" w:rsidP="00FF4124">
            <w:pPr>
              <w:tabs>
                <w:tab w:val="left" w:pos="562"/>
                <w:tab w:val="center" w:pos="4536"/>
              </w:tabs>
              <w:spacing w:after="0" w:line="240" w:lineRule="auto"/>
              <w:rPr>
                <w:rFonts w:eastAsia="Times New Roman" w:cs="Arial"/>
                <w:color w:val="000000"/>
                <w:sz w:val="22"/>
                <w:lang w:eastAsia="vi-VN"/>
              </w:rPr>
            </w:pPr>
            <w:r>
              <w:rPr>
                <w:rFonts w:eastAsia="Times New Roman" w:cs="Arial"/>
                <w:color w:val="000000"/>
                <w:sz w:val="22"/>
                <w:lang w:val="vi-VN" w:eastAsia="vi-VN"/>
              </w:rPr>
              <w:t xml:space="preserve">- </w:t>
            </w:r>
            <w:r w:rsidRPr="004A1B17">
              <w:rPr>
                <w:rFonts w:eastAsia="Times New Roman" w:cs="Arial"/>
                <w:color w:val="000000"/>
                <w:sz w:val="22"/>
                <w:lang w:val="vi-VN" w:eastAsia="vi-VN"/>
              </w:rPr>
              <w:t>Lưu: VT</w:t>
            </w:r>
            <w:r>
              <w:rPr>
                <w:rFonts w:eastAsia="Times New Roman" w:cs="Arial"/>
                <w:color w:val="000000"/>
                <w:sz w:val="22"/>
                <w:lang w:val="vi-VN" w:eastAsia="vi-VN"/>
              </w:rPr>
              <w:t>, ATVSTP.</w:t>
            </w:r>
          </w:p>
          <w:p w:rsidR="00ED0654" w:rsidRPr="001015C4" w:rsidRDefault="00ED0654" w:rsidP="00FF4124">
            <w:pPr>
              <w:tabs>
                <w:tab w:val="left" w:pos="562"/>
                <w:tab w:val="center" w:pos="4536"/>
              </w:tabs>
              <w:spacing w:after="0" w:line="240" w:lineRule="auto"/>
              <w:rPr>
                <w:rFonts w:eastAsia="Times New Roman" w:cs="Arial"/>
                <w:color w:val="000000"/>
                <w:sz w:val="22"/>
                <w:lang w:val="vi-VN" w:eastAsia="vi-VN"/>
              </w:rPr>
            </w:pPr>
            <w:r>
              <w:rPr>
                <w:rFonts w:eastAsia="Times New Roman" w:cs="Arial"/>
                <w:color w:val="000000"/>
                <w:sz w:val="22"/>
                <w:lang w:val="vi-VN" w:eastAsia="vi-VN"/>
              </w:rPr>
              <w:t xml:space="preserve">  </w:t>
            </w:r>
            <w:r>
              <w:rPr>
                <w:rFonts w:eastAsia="Times New Roman" w:cs="Arial"/>
                <w:color w:val="000000"/>
                <w:sz w:val="22"/>
                <w:lang w:eastAsia="vi-VN"/>
              </w:rPr>
              <w:t>(</w:t>
            </w:r>
            <w:r>
              <w:rPr>
                <w:rFonts w:eastAsia="Times New Roman" w:cs="Arial"/>
                <w:color w:val="000000"/>
                <w:sz w:val="22"/>
                <w:lang w:val="vi-VN" w:eastAsia="vi-VN"/>
              </w:rPr>
              <w:t>Huongcta01b</w:t>
            </w:r>
            <w:r>
              <w:rPr>
                <w:rFonts w:eastAsia="Times New Roman" w:cs="Arial"/>
                <w:color w:val="000000"/>
                <w:sz w:val="22"/>
                <w:lang w:eastAsia="vi-VN"/>
              </w:rPr>
              <w:t>)</w:t>
            </w:r>
            <w:r>
              <w:rPr>
                <w:rFonts w:eastAsia="Times New Roman" w:cs="Arial"/>
                <w:color w:val="000000"/>
                <w:sz w:val="22"/>
                <w:lang w:val="vi-VN" w:eastAsia="vi-VN"/>
              </w:rPr>
              <w:t>.</w:t>
            </w:r>
          </w:p>
          <w:p w:rsidR="00ED0654" w:rsidRPr="006A7C02" w:rsidRDefault="00ED0654" w:rsidP="00FF4124">
            <w:pPr>
              <w:spacing w:after="0" w:line="240" w:lineRule="auto"/>
              <w:jc w:val="both"/>
              <w:rPr>
                <w:rFonts w:eastAsia="Times New Roman"/>
                <w:color w:val="000000"/>
                <w:sz w:val="28"/>
                <w:szCs w:val="28"/>
                <w:lang w:val="vi-VN" w:eastAsia="vi-VN"/>
              </w:rPr>
            </w:pPr>
          </w:p>
        </w:tc>
        <w:tc>
          <w:tcPr>
            <w:tcW w:w="4200" w:type="dxa"/>
            <w:shd w:val="clear" w:color="auto" w:fill="auto"/>
          </w:tcPr>
          <w:p w:rsidR="00ED0654" w:rsidRPr="006A7C02" w:rsidRDefault="00ED0654" w:rsidP="00FF4124">
            <w:pPr>
              <w:spacing w:after="0" w:line="240" w:lineRule="auto"/>
              <w:jc w:val="center"/>
              <w:rPr>
                <w:rFonts w:eastAsia="Times New Roman"/>
                <w:b/>
                <w:color w:val="000000"/>
                <w:sz w:val="28"/>
                <w:szCs w:val="28"/>
                <w:lang w:val="vi-VN" w:eastAsia="vi-VN"/>
              </w:rPr>
            </w:pPr>
            <w:r>
              <w:rPr>
                <w:rFonts w:eastAsia="Times New Roman"/>
                <w:b/>
                <w:color w:val="000000"/>
                <w:sz w:val="28"/>
                <w:szCs w:val="28"/>
                <w:lang w:eastAsia="vi-VN"/>
              </w:rPr>
              <w:t xml:space="preserve"> </w:t>
            </w:r>
            <w:r w:rsidRPr="006A7C02">
              <w:rPr>
                <w:rFonts w:eastAsia="Times New Roman"/>
                <w:b/>
                <w:color w:val="000000"/>
                <w:sz w:val="28"/>
                <w:szCs w:val="28"/>
                <w:lang w:val="vi-VN" w:eastAsia="vi-VN"/>
              </w:rPr>
              <w:t>GIÁM ĐỐC</w:t>
            </w:r>
          </w:p>
          <w:p w:rsidR="00ED0654" w:rsidRPr="006A7C02" w:rsidRDefault="00ED0654" w:rsidP="00FF4124">
            <w:pPr>
              <w:spacing w:after="0" w:line="240" w:lineRule="auto"/>
              <w:jc w:val="center"/>
              <w:rPr>
                <w:rFonts w:eastAsia="Times New Roman"/>
                <w:b/>
                <w:color w:val="000000"/>
                <w:sz w:val="28"/>
                <w:szCs w:val="28"/>
                <w:lang w:val="vi-VN" w:eastAsia="vi-VN"/>
              </w:rPr>
            </w:pPr>
          </w:p>
          <w:p w:rsidR="00ED0654" w:rsidRPr="006A7C02" w:rsidRDefault="00ED0654" w:rsidP="00FF4124">
            <w:pPr>
              <w:spacing w:after="0" w:line="240" w:lineRule="auto"/>
              <w:jc w:val="center"/>
              <w:rPr>
                <w:rFonts w:eastAsia="Times New Roman"/>
                <w:b/>
                <w:color w:val="000000"/>
                <w:sz w:val="28"/>
                <w:szCs w:val="28"/>
                <w:lang w:val="vi-VN" w:eastAsia="vi-VN"/>
              </w:rPr>
            </w:pPr>
          </w:p>
          <w:p w:rsidR="00ED0654" w:rsidRDefault="00ED0654" w:rsidP="00FF4124">
            <w:pPr>
              <w:spacing w:after="0" w:line="240" w:lineRule="auto"/>
              <w:jc w:val="center"/>
              <w:rPr>
                <w:rFonts w:eastAsia="Times New Roman"/>
                <w:b/>
                <w:color w:val="000000"/>
                <w:sz w:val="28"/>
                <w:szCs w:val="28"/>
                <w:lang w:val="vi-VN" w:eastAsia="vi-VN"/>
              </w:rPr>
            </w:pPr>
          </w:p>
          <w:p w:rsidR="00ED0654" w:rsidRPr="006A7C02" w:rsidRDefault="00ED0654" w:rsidP="00FF4124">
            <w:pPr>
              <w:spacing w:after="0" w:line="240" w:lineRule="auto"/>
              <w:jc w:val="center"/>
              <w:rPr>
                <w:rFonts w:eastAsia="Times New Roman"/>
                <w:b/>
                <w:color w:val="000000"/>
                <w:sz w:val="28"/>
                <w:szCs w:val="28"/>
                <w:lang w:val="vi-VN" w:eastAsia="vi-VN"/>
              </w:rPr>
            </w:pPr>
          </w:p>
          <w:p w:rsidR="00ED0654" w:rsidRDefault="00ED0654" w:rsidP="00FF4124">
            <w:pPr>
              <w:spacing w:after="0" w:line="240" w:lineRule="auto"/>
              <w:jc w:val="center"/>
              <w:rPr>
                <w:rFonts w:eastAsia="Times New Roman"/>
                <w:b/>
                <w:color w:val="000000"/>
                <w:sz w:val="28"/>
                <w:szCs w:val="28"/>
                <w:lang w:eastAsia="vi-VN"/>
              </w:rPr>
            </w:pPr>
            <w:r>
              <w:rPr>
                <w:rFonts w:eastAsia="Times New Roman"/>
                <w:b/>
                <w:color w:val="000000"/>
                <w:sz w:val="28"/>
                <w:szCs w:val="28"/>
                <w:lang w:eastAsia="vi-VN"/>
              </w:rPr>
              <w:t xml:space="preserve"> </w:t>
            </w:r>
          </w:p>
          <w:p w:rsidR="00ED0654" w:rsidRDefault="00ED0654" w:rsidP="00FF4124">
            <w:pPr>
              <w:spacing w:after="0" w:line="240" w:lineRule="auto"/>
              <w:jc w:val="center"/>
              <w:rPr>
                <w:rFonts w:eastAsia="Times New Roman"/>
                <w:b/>
                <w:color w:val="000000"/>
                <w:sz w:val="28"/>
                <w:szCs w:val="28"/>
                <w:lang w:eastAsia="vi-VN"/>
              </w:rPr>
            </w:pPr>
          </w:p>
          <w:p w:rsidR="00ED0654" w:rsidRPr="00900AFF" w:rsidRDefault="00ED0654" w:rsidP="00FF4124">
            <w:pPr>
              <w:spacing w:after="0" w:line="240" w:lineRule="auto"/>
              <w:jc w:val="center"/>
              <w:rPr>
                <w:rFonts w:eastAsia="Times New Roman"/>
                <w:b/>
                <w:color w:val="000000"/>
                <w:sz w:val="28"/>
                <w:szCs w:val="28"/>
                <w:lang w:eastAsia="vi-VN"/>
              </w:rPr>
            </w:pPr>
            <w:r>
              <w:rPr>
                <w:rFonts w:eastAsia="Times New Roman"/>
                <w:b/>
                <w:color w:val="000000"/>
                <w:sz w:val="28"/>
                <w:szCs w:val="28"/>
                <w:lang w:eastAsia="vi-VN"/>
              </w:rPr>
              <w:t>Đặng Ngọc Huy</w:t>
            </w:r>
          </w:p>
        </w:tc>
      </w:tr>
    </w:tbl>
    <w:p w:rsidR="00743B91" w:rsidRPr="006A7C02" w:rsidRDefault="00743B91" w:rsidP="00743B91">
      <w:pPr>
        <w:spacing w:after="0" w:line="240" w:lineRule="auto"/>
        <w:ind w:firstLine="720"/>
        <w:jc w:val="both"/>
        <w:rPr>
          <w:rFonts w:eastAsia="Times New Roman" w:cs="Times New Roman"/>
          <w:color w:val="000000"/>
          <w:sz w:val="28"/>
          <w:szCs w:val="28"/>
          <w:lang w:val="vi-VN" w:eastAsia="vi-VN"/>
        </w:rPr>
      </w:pPr>
    </w:p>
    <w:p w:rsidR="00743B91" w:rsidRPr="006A7C02" w:rsidRDefault="00743B91" w:rsidP="00743B91">
      <w:pPr>
        <w:spacing w:after="0" w:line="240" w:lineRule="auto"/>
        <w:rPr>
          <w:rFonts w:eastAsia="Times New Roman" w:cs="Times New Roman"/>
          <w:color w:val="000000"/>
          <w:sz w:val="28"/>
          <w:szCs w:val="28"/>
          <w:lang w:eastAsia="vi-VN"/>
        </w:rPr>
      </w:pPr>
    </w:p>
    <w:p w:rsidR="00743B91" w:rsidRPr="006A7C02" w:rsidRDefault="00743B91" w:rsidP="00743B91">
      <w:pPr>
        <w:spacing w:after="0" w:line="240" w:lineRule="auto"/>
        <w:rPr>
          <w:rFonts w:eastAsia="Times New Roman" w:cs="Times New Roman"/>
          <w:color w:val="000000"/>
          <w:sz w:val="28"/>
          <w:szCs w:val="28"/>
          <w:lang w:eastAsia="vi-VN"/>
        </w:rPr>
      </w:pPr>
    </w:p>
    <w:p w:rsidR="00FE09EB" w:rsidRDefault="00FE09EB"/>
    <w:sectPr w:rsidR="00FE09EB" w:rsidSect="00457B5B">
      <w:headerReference w:type="default" r:id="rId8"/>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07" w:rsidRDefault="004D2007" w:rsidP="00457B5B">
      <w:pPr>
        <w:spacing w:after="0" w:line="240" w:lineRule="auto"/>
      </w:pPr>
      <w:r>
        <w:separator/>
      </w:r>
    </w:p>
  </w:endnote>
  <w:endnote w:type="continuationSeparator" w:id="0">
    <w:p w:rsidR="004D2007" w:rsidRDefault="004D2007" w:rsidP="0045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07" w:rsidRDefault="004D2007" w:rsidP="00457B5B">
      <w:pPr>
        <w:spacing w:after="0" w:line="240" w:lineRule="auto"/>
      </w:pPr>
      <w:r>
        <w:separator/>
      </w:r>
    </w:p>
  </w:footnote>
  <w:footnote w:type="continuationSeparator" w:id="0">
    <w:p w:rsidR="004D2007" w:rsidRDefault="004D2007" w:rsidP="00457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40771"/>
      <w:docPartObj>
        <w:docPartGallery w:val="Page Numbers (Top of Page)"/>
        <w:docPartUnique/>
      </w:docPartObj>
    </w:sdtPr>
    <w:sdtEndPr>
      <w:rPr>
        <w:noProof/>
      </w:rPr>
    </w:sdtEndPr>
    <w:sdtContent>
      <w:p w:rsidR="00457B5B" w:rsidRDefault="00457B5B">
        <w:pPr>
          <w:pStyle w:val="Header"/>
          <w:jc w:val="center"/>
        </w:pPr>
        <w:r>
          <w:fldChar w:fldCharType="begin"/>
        </w:r>
        <w:r>
          <w:instrText xml:space="preserve"> PAGE   \* MERGEFORMAT </w:instrText>
        </w:r>
        <w:r>
          <w:fldChar w:fldCharType="separate"/>
        </w:r>
        <w:r w:rsidR="006208EB">
          <w:rPr>
            <w:noProof/>
          </w:rPr>
          <w:t>2</w:t>
        </w:r>
        <w:r>
          <w:rPr>
            <w:noProof/>
          </w:rPr>
          <w:fldChar w:fldCharType="end"/>
        </w:r>
      </w:p>
    </w:sdtContent>
  </w:sdt>
  <w:p w:rsidR="00457B5B" w:rsidRDefault="00457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223"/>
    <w:multiLevelType w:val="hybridMultilevel"/>
    <w:tmpl w:val="390A9A7E"/>
    <w:lvl w:ilvl="0" w:tplc="900E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D235C7"/>
    <w:multiLevelType w:val="hybridMultilevel"/>
    <w:tmpl w:val="ECD8B944"/>
    <w:lvl w:ilvl="0" w:tplc="B092505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91"/>
    <w:rsid w:val="00112D12"/>
    <w:rsid w:val="002B489A"/>
    <w:rsid w:val="00311F9C"/>
    <w:rsid w:val="003261BF"/>
    <w:rsid w:val="003519BB"/>
    <w:rsid w:val="003D4C05"/>
    <w:rsid w:val="00457B5B"/>
    <w:rsid w:val="004D2007"/>
    <w:rsid w:val="006208EB"/>
    <w:rsid w:val="007034B3"/>
    <w:rsid w:val="00743B91"/>
    <w:rsid w:val="0080166A"/>
    <w:rsid w:val="00856409"/>
    <w:rsid w:val="00877104"/>
    <w:rsid w:val="009D3899"/>
    <w:rsid w:val="00A627CB"/>
    <w:rsid w:val="00BD6D61"/>
    <w:rsid w:val="00DF3DCF"/>
    <w:rsid w:val="00ED0654"/>
    <w:rsid w:val="00ED68B8"/>
    <w:rsid w:val="00FE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54"/>
    <w:pPr>
      <w:ind w:left="720"/>
      <w:contextualSpacing/>
    </w:pPr>
  </w:style>
  <w:style w:type="paragraph" w:styleId="BodyTextIndent">
    <w:name w:val="Body Text Indent"/>
    <w:basedOn w:val="Normal"/>
    <w:link w:val="BodyTextIndentChar"/>
    <w:rsid w:val="00856409"/>
    <w:pPr>
      <w:overflowPunct w:val="0"/>
      <w:autoSpaceDE w:val="0"/>
      <w:autoSpaceDN w:val="0"/>
      <w:adjustRightInd w:val="0"/>
      <w:spacing w:after="120" w:line="240" w:lineRule="auto"/>
      <w:ind w:left="360"/>
      <w:textAlignment w:val="baseline"/>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856409"/>
    <w:rPr>
      <w:rFonts w:ascii=".VnTime" w:eastAsia="Times New Roman" w:hAnsi=".VnTime" w:cs="Times New Roman"/>
      <w:sz w:val="24"/>
      <w:szCs w:val="20"/>
    </w:rPr>
  </w:style>
  <w:style w:type="paragraph" w:styleId="Header">
    <w:name w:val="header"/>
    <w:basedOn w:val="Normal"/>
    <w:link w:val="HeaderChar"/>
    <w:uiPriority w:val="99"/>
    <w:unhideWhenUsed/>
    <w:rsid w:val="0045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5B"/>
    <w:rPr>
      <w:sz w:val="24"/>
    </w:rPr>
  </w:style>
  <w:style w:type="paragraph" w:styleId="Footer">
    <w:name w:val="footer"/>
    <w:basedOn w:val="Normal"/>
    <w:link w:val="FooterChar"/>
    <w:uiPriority w:val="99"/>
    <w:unhideWhenUsed/>
    <w:rsid w:val="0045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B5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54"/>
    <w:pPr>
      <w:ind w:left="720"/>
      <w:contextualSpacing/>
    </w:pPr>
  </w:style>
  <w:style w:type="paragraph" w:styleId="BodyTextIndent">
    <w:name w:val="Body Text Indent"/>
    <w:basedOn w:val="Normal"/>
    <w:link w:val="BodyTextIndentChar"/>
    <w:rsid w:val="00856409"/>
    <w:pPr>
      <w:overflowPunct w:val="0"/>
      <w:autoSpaceDE w:val="0"/>
      <w:autoSpaceDN w:val="0"/>
      <w:adjustRightInd w:val="0"/>
      <w:spacing w:after="120" w:line="240" w:lineRule="auto"/>
      <w:ind w:left="360"/>
      <w:textAlignment w:val="baseline"/>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856409"/>
    <w:rPr>
      <w:rFonts w:ascii=".VnTime" w:eastAsia="Times New Roman" w:hAnsi=".VnTime" w:cs="Times New Roman"/>
      <w:sz w:val="24"/>
      <w:szCs w:val="20"/>
    </w:rPr>
  </w:style>
  <w:style w:type="paragraph" w:styleId="Header">
    <w:name w:val="header"/>
    <w:basedOn w:val="Normal"/>
    <w:link w:val="HeaderChar"/>
    <w:uiPriority w:val="99"/>
    <w:unhideWhenUsed/>
    <w:rsid w:val="0045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5B"/>
    <w:rPr>
      <w:sz w:val="24"/>
    </w:rPr>
  </w:style>
  <w:style w:type="paragraph" w:styleId="Footer">
    <w:name w:val="footer"/>
    <w:basedOn w:val="Normal"/>
    <w:link w:val="FooterChar"/>
    <w:uiPriority w:val="99"/>
    <w:unhideWhenUsed/>
    <w:rsid w:val="0045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B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2021-10-19T01:12:00Z</dcterms:created>
  <dcterms:modified xsi:type="dcterms:W3CDTF">2021-10-19T02:13:00Z</dcterms:modified>
</cp:coreProperties>
</file>